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54301" w14:textId="7B05641B" w:rsidR="00646510" w:rsidRDefault="00646510" w:rsidP="00646510">
      <w:pPr>
        <w:pStyle w:val="Header"/>
        <w:tabs>
          <w:tab w:val="right" w:pos="9356"/>
          <w:tab w:val="right" w:pos="10206"/>
        </w:tabs>
        <w:rPr>
          <w:rFonts w:cs="Arial"/>
          <w:i/>
          <w:sz w:val="24"/>
        </w:rPr>
      </w:pPr>
      <w:bookmarkStart w:id="0" w:name="_Hlk43883961"/>
      <w:r w:rsidRPr="00D34961">
        <w:rPr>
          <w:rFonts w:cs="Arial"/>
          <w:bCs/>
          <w:sz w:val="24"/>
        </w:rPr>
        <w:t>3GPP TSG-RAN WG4 Meeting #</w:t>
      </w:r>
      <w:r w:rsidR="00E85F8A">
        <w:rPr>
          <w:rFonts w:cs="Arial"/>
          <w:bCs/>
          <w:sz w:val="24"/>
        </w:rPr>
        <w:t>99</w:t>
      </w:r>
      <w:r>
        <w:rPr>
          <w:rFonts w:cs="Arial"/>
          <w:bCs/>
          <w:sz w:val="24"/>
        </w:rPr>
        <w:t>-e</w:t>
      </w:r>
      <w:r>
        <w:rPr>
          <w:rFonts w:cs="Arial"/>
          <w:i/>
          <w:sz w:val="24"/>
        </w:rPr>
        <w:tab/>
      </w:r>
      <w:r w:rsidRPr="00B55D78">
        <w:rPr>
          <w:rFonts w:cs="Arial"/>
          <w:iCs/>
          <w:sz w:val="24"/>
        </w:rPr>
        <w:t>R4-2</w:t>
      </w:r>
      <w:r w:rsidR="00D364D6" w:rsidRPr="00B55D78">
        <w:rPr>
          <w:rFonts w:cs="Arial"/>
          <w:iCs/>
          <w:sz w:val="24"/>
        </w:rPr>
        <w:t>10</w:t>
      </w:r>
      <w:r w:rsidR="00B55D78" w:rsidRPr="00B55D78">
        <w:rPr>
          <w:rFonts w:cs="Arial"/>
          <w:iCs/>
          <w:sz w:val="24"/>
        </w:rPr>
        <w:t>9591</w:t>
      </w:r>
    </w:p>
    <w:p w14:paraId="10485961" w14:textId="5C5AEC6F" w:rsidR="00646510" w:rsidRDefault="00646510" w:rsidP="00646510">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Pr>
          <w:rFonts w:ascii="Arial" w:hAnsi="Arial" w:cs="Arial"/>
          <w:b/>
          <w:noProof/>
          <w:sz w:val="24"/>
          <w:lang w:val="en-US" w:eastAsia="ja-JP"/>
        </w:rPr>
        <w:t>1</w:t>
      </w:r>
      <w:r w:rsidR="00E85F8A">
        <w:rPr>
          <w:rFonts w:ascii="Arial" w:hAnsi="Arial" w:cs="Arial"/>
          <w:b/>
          <w:noProof/>
          <w:sz w:val="24"/>
          <w:lang w:val="en-US" w:eastAsia="ja-JP"/>
        </w:rPr>
        <w:t>9</w:t>
      </w:r>
      <w:r>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 </w:t>
      </w:r>
      <w:r>
        <w:rPr>
          <w:rFonts w:ascii="Arial" w:hAnsi="Arial" w:cs="Arial"/>
          <w:b/>
          <w:noProof/>
          <w:sz w:val="24"/>
          <w:lang w:val="en-US" w:eastAsia="ja-JP"/>
        </w:rPr>
        <w:t>2</w:t>
      </w:r>
      <w:r w:rsidR="00B26B72">
        <w:rPr>
          <w:rFonts w:ascii="Arial" w:hAnsi="Arial" w:cs="Arial"/>
          <w:b/>
          <w:noProof/>
          <w:sz w:val="24"/>
          <w:lang w:val="en-US" w:eastAsia="ja-JP"/>
        </w:rPr>
        <w:t>7</w:t>
      </w:r>
      <w:r w:rsidRPr="00CD7B47">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w:t>
      </w:r>
      <w:r w:rsidR="00E85F8A">
        <w:rPr>
          <w:rFonts w:ascii="Arial" w:hAnsi="Arial" w:cs="Arial"/>
          <w:b/>
          <w:noProof/>
          <w:sz w:val="24"/>
          <w:lang w:val="en-US" w:eastAsia="ja-JP"/>
        </w:rPr>
        <w:t>May</w:t>
      </w:r>
      <w:r w:rsidRPr="00CD7B47">
        <w:rPr>
          <w:rFonts w:ascii="Arial" w:hAnsi="Arial" w:cs="Arial"/>
          <w:b/>
          <w:noProof/>
          <w:sz w:val="24"/>
          <w:lang w:val="en-US" w:eastAsia="ja-JP"/>
        </w:rPr>
        <w:t>,</w:t>
      </w:r>
      <w:r w:rsidRPr="00CD7B47">
        <w:rPr>
          <w:rFonts w:ascii="Arial" w:hAnsi="Arial" w:cs="Arial"/>
          <w:b/>
          <w:noProof/>
          <w:sz w:val="24"/>
          <w:lang w:eastAsia="ja-JP"/>
        </w:rPr>
        <w:t xml:space="preserve"> 202</w:t>
      </w:r>
      <w:r>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6C3113C2"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3630F8">
        <w:rPr>
          <w:rFonts w:ascii="Arial" w:hAnsi="Arial" w:cs="Arial"/>
          <w:bCs/>
          <w:sz w:val="22"/>
        </w:rPr>
        <w:t>remain</w:t>
      </w:r>
      <w:r w:rsidR="00C8486A">
        <w:rPr>
          <w:rFonts w:ascii="Arial" w:hAnsi="Arial" w:cs="Arial"/>
          <w:bCs/>
          <w:sz w:val="22"/>
        </w:rPr>
        <w:t xml:space="preserve"> </w:t>
      </w:r>
      <w:r w:rsidR="00BF58A4">
        <w:rPr>
          <w:rFonts w:ascii="Arial" w:hAnsi="Arial" w:cs="Arial"/>
          <w:bCs/>
          <w:sz w:val="22"/>
        </w:rPr>
        <w:t xml:space="preserve">issue of </w:t>
      </w:r>
      <w:r w:rsidR="00CD7B47">
        <w:rPr>
          <w:rFonts w:ascii="Arial" w:hAnsi="Arial" w:cs="Arial"/>
          <w:bCs/>
          <w:sz w:val="22"/>
        </w:rPr>
        <w:t xml:space="preserve">NR-U </w:t>
      </w:r>
      <w:r w:rsidR="00695C2C">
        <w:rPr>
          <w:rFonts w:ascii="Arial" w:hAnsi="Arial" w:cs="Arial"/>
          <w:bCs/>
          <w:sz w:val="22"/>
        </w:rPr>
        <w:t>CQI report</w:t>
      </w:r>
      <w:r w:rsidR="005110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6E6322B8"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A4B7E" w:rsidRPr="001A4B7E">
        <w:rPr>
          <w:rFonts w:ascii="Arial" w:hAnsi="Arial" w:cs="Arial"/>
          <w:bCs/>
          <w:sz w:val="22"/>
          <w:lang w:val="en-US"/>
        </w:rPr>
        <w:t>6</w:t>
      </w:r>
      <w:r w:rsidR="00112156" w:rsidRPr="001A4B7E">
        <w:rPr>
          <w:rFonts w:ascii="Arial" w:hAnsi="Arial" w:cs="Arial"/>
          <w:bCs/>
          <w:sz w:val="22"/>
          <w:lang w:val="en-US"/>
        </w:rPr>
        <w:t>.1.</w:t>
      </w:r>
      <w:r w:rsidR="001A4B7E" w:rsidRPr="001A4B7E">
        <w:rPr>
          <w:rFonts w:ascii="Arial" w:hAnsi="Arial" w:cs="Arial"/>
          <w:bCs/>
          <w:sz w:val="22"/>
          <w:lang w:val="en-US"/>
        </w:rPr>
        <w:t>7</w:t>
      </w:r>
      <w:r w:rsidR="00112156" w:rsidRPr="001A4B7E">
        <w:rPr>
          <w:rFonts w:ascii="Arial" w:hAnsi="Arial" w:cs="Arial"/>
          <w:bCs/>
          <w:sz w:val="22"/>
          <w:lang w:val="en-US"/>
        </w:rPr>
        <w:t>.</w:t>
      </w:r>
      <w:r w:rsidR="00396D87" w:rsidRPr="001A4B7E">
        <w:rPr>
          <w:rFonts w:ascii="Arial" w:hAnsi="Arial" w:cs="Arial"/>
          <w:bCs/>
          <w:sz w:val="22"/>
          <w:lang w:val="en-US"/>
        </w:rPr>
        <w:t>3</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7468A74F" w14:textId="0F6D4165" w:rsidR="008E7870" w:rsidRPr="00811E6C"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w:t>
      </w:r>
      <w:r w:rsidR="00FD08F4">
        <w:rPr>
          <w:rFonts w:ascii="Arial" w:eastAsiaTheme="minorEastAsia" w:hAnsi="Arial" w:cs="Arial"/>
          <w:sz w:val="22"/>
          <w:szCs w:val="22"/>
          <w:lang w:val="en-US" w:eastAsia="zh-CN"/>
        </w:rPr>
        <w:t>8</w:t>
      </w:r>
      <w:r w:rsidR="00C965EF">
        <w:rPr>
          <w:rFonts w:ascii="Arial" w:eastAsiaTheme="minorEastAsia" w:hAnsi="Arial" w:cs="Arial"/>
          <w:sz w:val="22"/>
          <w:szCs w:val="22"/>
          <w:lang w:val="en-US" w:eastAsia="zh-CN"/>
        </w:rPr>
        <w:t>-bis</w:t>
      </w:r>
      <w:r w:rsidR="00D07B79">
        <w:rPr>
          <w:rFonts w:ascii="Arial" w:eastAsiaTheme="minorEastAsia" w:hAnsi="Arial" w:cs="Arial"/>
          <w:sz w:val="22"/>
          <w:szCs w:val="22"/>
          <w:lang w:val="en-US" w:eastAsia="zh-CN"/>
        </w:rPr>
        <w:t>-e meeting,</w:t>
      </w:r>
      <w:r w:rsidR="00C965EF">
        <w:rPr>
          <w:rFonts w:ascii="Arial" w:eastAsiaTheme="minorEastAsia" w:hAnsi="Arial" w:cs="Arial"/>
          <w:sz w:val="22"/>
          <w:szCs w:val="22"/>
          <w:lang w:val="en-US" w:eastAsia="zh-CN"/>
        </w:rPr>
        <w:t xml:space="preserve"> </w:t>
      </w:r>
      <w:r w:rsidR="0018369F">
        <w:rPr>
          <w:rFonts w:ascii="Arial" w:eastAsiaTheme="minorEastAsia" w:hAnsi="Arial" w:cs="Arial"/>
          <w:sz w:val="22"/>
          <w:szCs w:val="22"/>
          <w:lang w:val="en-US" w:eastAsia="zh-CN"/>
        </w:rPr>
        <w:t xml:space="preserve">most of key assumptions for CQI report are agreed [1], but there are some open issues are left, such as </w:t>
      </w:r>
      <w:r w:rsidR="002D71FB">
        <w:rPr>
          <w:rFonts w:ascii="Arial" w:eastAsiaTheme="minorEastAsia" w:hAnsi="Arial" w:cs="Arial"/>
          <w:sz w:val="22"/>
          <w:szCs w:val="22"/>
          <w:lang w:val="en-US" w:eastAsia="zh-CN"/>
        </w:rPr>
        <w:t xml:space="preserve">detailed CSI-RS configuration and SNR for </w:t>
      </w:r>
      <w:r w:rsidR="004D0B4C">
        <w:rPr>
          <w:rFonts w:ascii="Arial" w:eastAsiaTheme="minorEastAsia" w:hAnsi="Arial" w:cs="Arial"/>
          <w:sz w:val="22"/>
          <w:szCs w:val="22"/>
          <w:lang w:val="en-US" w:eastAsia="zh-CN"/>
        </w:rPr>
        <w:t>two burst sets</w:t>
      </w:r>
      <w:r w:rsidR="00C70812">
        <w:rPr>
          <w:rFonts w:ascii="Arial" w:eastAsiaTheme="minorEastAsia" w:hAnsi="Arial" w:cs="Arial"/>
          <w:sz w:val="22"/>
          <w:szCs w:val="22"/>
          <w:lang w:val="en-US" w:eastAsia="zh-CN"/>
        </w:rPr>
        <w:t>.</w:t>
      </w:r>
      <w:r w:rsidR="003461C5">
        <w:rPr>
          <w:rFonts w:ascii="Arial" w:eastAsiaTheme="minorEastAsia" w:hAnsi="Arial" w:cs="Arial"/>
          <w:sz w:val="22"/>
          <w:szCs w:val="22"/>
          <w:lang w:val="en-US" w:eastAsia="zh-CN"/>
        </w:rPr>
        <w:t xml:space="preserve"> </w:t>
      </w:r>
      <w:r w:rsidR="006D2FB9">
        <w:rPr>
          <w:rFonts w:ascii="Arial" w:eastAsiaTheme="minorEastAsia" w:hAnsi="Arial" w:cs="Arial"/>
          <w:sz w:val="22"/>
          <w:szCs w:val="22"/>
          <w:lang w:val="en-US" w:eastAsia="zh-CN"/>
        </w:rPr>
        <w:t xml:space="preserve">In this contribution, </w:t>
      </w:r>
      <w:r w:rsidR="0016655B">
        <w:rPr>
          <w:rFonts w:ascii="Arial" w:eastAsiaTheme="minorEastAsia" w:hAnsi="Arial" w:cs="Arial"/>
          <w:sz w:val="22"/>
          <w:szCs w:val="22"/>
          <w:lang w:val="en-US" w:eastAsia="zh-CN"/>
        </w:rPr>
        <w:t>open issues are further discussed</w:t>
      </w:r>
      <w:r w:rsidR="00501D46">
        <w:rPr>
          <w:rFonts w:ascii="Arial" w:eastAsiaTheme="minorEastAsia" w:hAnsi="Arial" w:cs="Arial"/>
          <w:sz w:val="22"/>
          <w:szCs w:val="22"/>
          <w:lang w:val="en-US" w:eastAsia="zh-CN"/>
        </w:rPr>
        <w:t>.</w:t>
      </w:r>
      <w:r w:rsidR="002A299F">
        <w:rPr>
          <w:rFonts w:ascii="Arial" w:eastAsiaTheme="minorEastAsia" w:hAnsi="Arial" w:cs="Arial"/>
          <w:sz w:val="22"/>
          <w:szCs w:val="22"/>
          <w:lang w:val="en-US" w:eastAsia="zh-CN"/>
        </w:rPr>
        <w:t xml:space="preserve"> </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7BB577F4" w14:textId="6D4C903B" w:rsidR="00E02CE3" w:rsidRDefault="008C23D5" w:rsidP="006A13C9">
      <w:pPr>
        <w:rPr>
          <w:rFonts w:ascii="Arial" w:hAnsi="Arial" w:cs="Arial"/>
          <w:sz w:val="22"/>
          <w:szCs w:val="22"/>
        </w:rPr>
      </w:pPr>
      <w:bookmarkStart w:id="3" w:name="_Hlk43884116"/>
      <w:r>
        <w:rPr>
          <w:rFonts w:ascii="Arial" w:hAnsi="Arial" w:cs="Arial"/>
          <w:sz w:val="22"/>
          <w:szCs w:val="22"/>
        </w:rPr>
        <w:t>The CSI-RS configuration in the latest WF is</w:t>
      </w:r>
      <w:r w:rsidR="00A30680">
        <w:rPr>
          <w:rFonts w:ascii="Arial" w:hAnsi="Arial" w:cs="Arial"/>
          <w:sz w:val="22"/>
          <w:szCs w:val="22"/>
        </w:rPr>
        <w:t xml:space="preserve">: </w:t>
      </w:r>
    </w:p>
    <w:tbl>
      <w:tblPr>
        <w:tblW w:w="0" w:type="auto"/>
        <w:tblCellMar>
          <w:left w:w="0" w:type="dxa"/>
          <w:right w:w="0" w:type="dxa"/>
        </w:tblCellMar>
        <w:tblLook w:val="04A0" w:firstRow="1" w:lastRow="0" w:firstColumn="1" w:lastColumn="0" w:noHBand="0" w:noVBand="1"/>
      </w:tblPr>
      <w:tblGrid>
        <w:gridCol w:w="2583"/>
        <w:gridCol w:w="4499"/>
        <w:gridCol w:w="537"/>
        <w:gridCol w:w="1767"/>
      </w:tblGrid>
      <w:tr w:rsidR="004771DC" w:rsidRPr="004771DC" w14:paraId="64A44468" w14:textId="77777777" w:rsidTr="004771DC">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1B3D0" w14:textId="77777777" w:rsidR="004771DC" w:rsidRPr="004771DC" w:rsidRDefault="004771DC" w:rsidP="0013017C">
            <w:pPr>
              <w:pStyle w:val="TAC"/>
              <w:rPr>
                <w:rFonts w:cs="Arial"/>
                <w:sz w:val="36"/>
                <w:szCs w:val="36"/>
                <w:lang w:val="en-US"/>
              </w:rPr>
            </w:pPr>
            <w:r w:rsidRPr="004771DC">
              <w:rPr>
                <w:rFonts w:eastAsia="SimSun"/>
                <w:lang w:val="en-US"/>
              </w:rPr>
              <w:t>Parameters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C1A57" w14:textId="77777777" w:rsidR="004771DC" w:rsidRPr="004771DC" w:rsidRDefault="004771DC" w:rsidP="0013017C">
            <w:pPr>
              <w:pStyle w:val="TAC"/>
              <w:rPr>
                <w:rFonts w:cs="Arial"/>
                <w:sz w:val="36"/>
                <w:szCs w:val="36"/>
                <w:lang w:val="en-US"/>
              </w:rPr>
            </w:pPr>
            <w:r w:rsidRPr="004771DC">
              <w:rPr>
                <w:rFonts w:eastAsia="SimSun"/>
                <w:lang w:val="en-US"/>
              </w:rPr>
              <w:t>Unit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B4508" w14:textId="77777777" w:rsidR="004771DC" w:rsidRPr="004771DC" w:rsidRDefault="004771DC" w:rsidP="0013017C">
            <w:pPr>
              <w:pStyle w:val="TAC"/>
              <w:rPr>
                <w:rFonts w:cs="Arial"/>
                <w:sz w:val="36"/>
                <w:szCs w:val="36"/>
                <w:lang w:val="en-US"/>
              </w:rPr>
            </w:pPr>
            <w:r w:rsidRPr="004771DC">
              <w:rPr>
                <w:rFonts w:eastAsia="SimSun"/>
                <w:lang w:val="en-US"/>
              </w:rPr>
              <w:t>Value</w:t>
            </w:r>
          </w:p>
        </w:tc>
      </w:tr>
      <w:tr w:rsidR="004771DC" w:rsidRPr="004771DC" w14:paraId="34149E8E" w14:textId="77777777" w:rsidTr="004771DC">
        <w:trPr>
          <w:trHeight w:val="285"/>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E13754" w14:textId="77777777" w:rsidR="004771DC" w:rsidRPr="004771DC" w:rsidRDefault="004771DC" w:rsidP="0013017C">
            <w:pPr>
              <w:pStyle w:val="TAC"/>
              <w:rPr>
                <w:rFonts w:cs="Arial"/>
                <w:sz w:val="36"/>
                <w:szCs w:val="36"/>
                <w:lang w:val="en-US"/>
              </w:rPr>
            </w:pPr>
            <w:r w:rsidRPr="004771DC">
              <w:rPr>
                <w:rFonts w:eastAsia="SimSun"/>
              </w:rPr>
              <w:t>NZP CSI-RS for CSI acquisition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45A6C" w14:textId="77777777" w:rsidR="004771DC" w:rsidRPr="004771DC" w:rsidRDefault="004771DC" w:rsidP="0013017C">
            <w:pPr>
              <w:pStyle w:val="TAC"/>
              <w:rPr>
                <w:rFonts w:cs="Arial"/>
                <w:sz w:val="36"/>
                <w:szCs w:val="36"/>
                <w:lang w:val="en-US"/>
              </w:rPr>
            </w:pPr>
            <w:r w:rsidRPr="004771DC">
              <w:rPr>
                <w:rFonts w:eastAsia="SimSun"/>
              </w:rPr>
              <w:t>CSI-RS resource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DDB0F6"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A8B09" w14:textId="77777777" w:rsidR="004771DC" w:rsidRPr="004771DC" w:rsidRDefault="004771DC" w:rsidP="0013017C">
            <w:pPr>
              <w:pStyle w:val="TAC"/>
              <w:rPr>
                <w:rFonts w:cs="Arial"/>
                <w:sz w:val="36"/>
                <w:szCs w:val="36"/>
                <w:lang w:val="en-US"/>
              </w:rPr>
            </w:pPr>
            <w:r w:rsidRPr="004771DC">
              <w:rPr>
                <w:rFonts w:eastAsia="SimSun"/>
              </w:rPr>
              <w:t>Periodic</w:t>
            </w:r>
          </w:p>
        </w:tc>
      </w:tr>
      <w:tr w:rsidR="004771DC" w:rsidRPr="004771DC" w14:paraId="2217495A" w14:textId="77777777" w:rsidTr="004771DC">
        <w:trPr>
          <w:trHeight w:val="28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36F9A"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AD1B66" w14:textId="77777777" w:rsidR="004771DC" w:rsidRPr="004771DC" w:rsidRDefault="004771DC" w:rsidP="0013017C">
            <w:pPr>
              <w:pStyle w:val="TAC"/>
              <w:rPr>
                <w:rFonts w:cs="Arial"/>
                <w:sz w:val="36"/>
                <w:szCs w:val="36"/>
                <w:lang w:val="en-US"/>
              </w:rPr>
            </w:pPr>
            <w:r w:rsidRPr="004771DC">
              <w:rPr>
                <w:rFonts w:eastAsia="SimSun"/>
              </w:rPr>
              <w:t>Number of CSI-RS ports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0D13A"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76841" w14:textId="77777777" w:rsidR="004771DC" w:rsidRPr="004771DC" w:rsidRDefault="004771DC" w:rsidP="0013017C">
            <w:pPr>
              <w:pStyle w:val="TAC"/>
              <w:rPr>
                <w:rFonts w:cs="Arial"/>
                <w:sz w:val="36"/>
                <w:szCs w:val="36"/>
                <w:lang w:val="en-US"/>
              </w:rPr>
            </w:pPr>
            <w:r w:rsidRPr="004771DC">
              <w:rPr>
                <w:rFonts w:eastAsia="SimSun"/>
              </w:rPr>
              <w:t>[2]</w:t>
            </w:r>
          </w:p>
        </w:tc>
      </w:tr>
      <w:tr w:rsidR="004771DC" w:rsidRPr="004771DC" w14:paraId="5AA63DC6" w14:textId="77777777" w:rsidTr="004771DC">
        <w:trPr>
          <w:trHeight w:val="28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65BCF6"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F1D35" w14:textId="77777777" w:rsidR="004771DC" w:rsidRPr="004771DC" w:rsidRDefault="004771DC" w:rsidP="0013017C">
            <w:pPr>
              <w:pStyle w:val="TAC"/>
              <w:rPr>
                <w:rFonts w:cs="Arial"/>
                <w:sz w:val="36"/>
                <w:szCs w:val="36"/>
                <w:lang w:val="en-US"/>
              </w:rPr>
            </w:pPr>
            <w:r w:rsidRPr="004771DC">
              <w:rPr>
                <w:rFonts w:eastAsia="SimSun"/>
              </w:rPr>
              <w:t>CDM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E04D34"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FE7A4A" w14:textId="77777777" w:rsidR="004771DC" w:rsidRPr="004771DC" w:rsidRDefault="004771DC" w:rsidP="0013017C">
            <w:pPr>
              <w:pStyle w:val="TAC"/>
              <w:rPr>
                <w:rFonts w:cs="Arial"/>
                <w:sz w:val="36"/>
                <w:szCs w:val="36"/>
                <w:lang w:val="en-US"/>
              </w:rPr>
            </w:pPr>
            <w:r w:rsidRPr="004771DC">
              <w:rPr>
                <w:rFonts w:eastAsia="SimSun"/>
              </w:rPr>
              <w:t>[FD-CDM2]</w:t>
            </w:r>
          </w:p>
        </w:tc>
      </w:tr>
      <w:tr w:rsidR="004771DC" w:rsidRPr="004771DC" w14:paraId="0AA85674" w14:textId="77777777" w:rsidTr="004771DC">
        <w:trPr>
          <w:trHeight w:val="28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9CCD6A"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813858" w14:textId="77777777" w:rsidR="004771DC" w:rsidRPr="004771DC" w:rsidRDefault="004771DC" w:rsidP="0013017C">
            <w:pPr>
              <w:pStyle w:val="TAC"/>
              <w:rPr>
                <w:rFonts w:cs="Arial"/>
                <w:sz w:val="36"/>
                <w:szCs w:val="36"/>
                <w:lang w:val="en-US"/>
              </w:rPr>
            </w:pPr>
            <w:r w:rsidRPr="004771DC">
              <w:rPr>
                <w:rFonts w:eastAsia="SimSun"/>
              </w:rPr>
              <w:t>Density (ρ)</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B63D5"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11B061" w14:textId="77777777" w:rsidR="004771DC" w:rsidRPr="004771DC" w:rsidRDefault="004771DC" w:rsidP="0013017C">
            <w:pPr>
              <w:pStyle w:val="TAC"/>
              <w:rPr>
                <w:rFonts w:cs="Arial"/>
                <w:sz w:val="36"/>
                <w:szCs w:val="36"/>
                <w:lang w:val="en-US"/>
              </w:rPr>
            </w:pPr>
            <w:r w:rsidRPr="004771DC">
              <w:rPr>
                <w:rFonts w:eastAsia="SimSun"/>
              </w:rPr>
              <w:t>[1]</w:t>
            </w:r>
          </w:p>
        </w:tc>
      </w:tr>
      <w:tr w:rsidR="004771DC" w:rsidRPr="004771DC" w14:paraId="7A522517" w14:textId="77777777" w:rsidTr="004771DC">
        <w:trPr>
          <w:trHeight w:val="5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09521D"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028A8" w14:textId="77777777" w:rsidR="004771DC" w:rsidRPr="004771DC" w:rsidRDefault="004771DC" w:rsidP="0013017C">
            <w:pPr>
              <w:pStyle w:val="TAC"/>
              <w:rPr>
                <w:rFonts w:cs="Arial"/>
                <w:sz w:val="36"/>
                <w:szCs w:val="36"/>
                <w:lang w:val="en-US"/>
              </w:rPr>
            </w:pPr>
            <w:r w:rsidRPr="004771DC">
              <w:rPr>
                <w:rFonts w:eastAsia="SimSun"/>
              </w:rPr>
              <w:t>First subcarrier index in the PRB used for CSI-RS (k0, k1 )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49445"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8C960" w14:textId="77777777" w:rsidR="004771DC" w:rsidRPr="004771DC" w:rsidRDefault="004771DC" w:rsidP="0013017C">
            <w:pPr>
              <w:pStyle w:val="TAC"/>
              <w:rPr>
                <w:rFonts w:cs="Arial"/>
                <w:sz w:val="36"/>
                <w:szCs w:val="36"/>
                <w:lang w:val="en-US"/>
              </w:rPr>
            </w:pPr>
            <w:r w:rsidRPr="004771DC">
              <w:rPr>
                <w:rFonts w:eastAsia="SimSun"/>
              </w:rPr>
              <w:t>[Row 3,(6,-)]</w:t>
            </w:r>
          </w:p>
        </w:tc>
      </w:tr>
      <w:tr w:rsidR="004771DC" w:rsidRPr="004771DC" w14:paraId="1C8F592A" w14:textId="77777777" w:rsidTr="004771DC">
        <w:trPr>
          <w:trHeight w:val="5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65CC8E"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53E53" w14:textId="77777777" w:rsidR="004771DC" w:rsidRPr="004771DC" w:rsidRDefault="004771DC" w:rsidP="0013017C">
            <w:pPr>
              <w:pStyle w:val="TAC"/>
              <w:rPr>
                <w:rFonts w:cs="Arial"/>
                <w:sz w:val="36"/>
                <w:szCs w:val="36"/>
                <w:lang w:val="en-US"/>
              </w:rPr>
            </w:pPr>
            <w:r w:rsidRPr="004771DC">
              <w:rPr>
                <w:rFonts w:eastAsia="SimSun"/>
              </w:rPr>
              <w:t>First OFDM symbol in the PRB used for CSI-RS (l0)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4CEB8"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B3724" w14:textId="77777777" w:rsidR="004771DC" w:rsidRPr="004771DC" w:rsidRDefault="004771DC" w:rsidP="0013017C">
            <w:pPr>
              <w:pStyle w:val="TAC"/>
              <w:rPr>
                <w:rFonts w:cs="Arial"/>
                <w:sz w:val="36"/>
                <w:szCs w:val="36"/>
                <w:lang w:val="en-US"/>
              </w:rPr>
            </w:pPr>
            <w:r w:rsidRPr="004771DC">
              <w:rPr>
                <w:rFonts w:eastAsia="SimSun"/>
              </w:rPr>
              <w:t>[13]</w:t>
            </w:r>
          </w:p>
        </w:tc>
      </w:tr>
      <w:tr w:rsidR="004771DC" w:rsidRPr="004771DC" w14:paraId="1B090A7F" w14:textId="77777777" w:rsidTr="004771DC">
        <w:trPr>
          <w:trHeight w:val="5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5C681D" w14:textId="77777777" w:rsidR="004771DC" w:rsidRPr="004771DC" w:rsidRDefault="004771DC" w:rsidP="0013017C">
            <w:pPr>
              <w:pStyle w:val="TAC"/>
              <w:rPr>
                <w:rFonts w:cs="Arial"/>
                <w:sz w:val="36"/>
                <w:szCs w:val="36"/>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1301CA" w14:textId="77777777" w:rsidR="004771DC" w:rsidRPr="004771DC" w:rsidRDefault="004771DC" w:rsidP="0013017C">
            <w:pPr>
              <w:pStyle w:val="TAC"/>
              <w:rPr>
                <w:rFonts w:cs="Arial"/>
                <w:sz w:val="36"/>
                <w:szCs w:val="36"/>
                <w:lang w:val="en-US"/>
              </w:rPr>
            </w:pPr>
            <w:r w:rsidRPr="004771DC">
              <w:rPr>
                <w:rFonts w:eastAsia="SimSun"/>
              </w:rPr>
              <w:t>NZP CSI-RS-</w:t>
            </w:r>
            <w:proofErr w:type="spellStart"/>
            <w:r w:rsidRPr="004771DC">
              <w:rPr>
                <w:rFonts w:eastAsia="SimSun"/>
              </w:rPr>
              <w:t>timeConfig</w:t>
            </w:r>
            <w:proofErr w:type="spellEnd"/>
          </w:p>
          <w:p w14:paraId="6A3899BE" w14:textId="77777777" w:rsidR="004771DC" w:rsidRPr="004771DC" w:rsidRDefault="004771DC" w:rsidP="0013017C">
            <w:pPr>
              <w:pStyle w:val="TAC"/>
              <w:rPr>
                <w:rFonts w:cs="Arial"/>
                <w:sz w:val="36"/>
                <w:szCs w:val="36"/>
                <w:lang w:val="en-US"/>
              </w:rPr>
            </w:pPr>
            <w:r w:rsidRPr="004771DC">
              <w:rPr>
                <w:rFonts w:eastAsia="SimSun"/>
              </w:rPr>
              <w:t>periodicity and offset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EF581" w14:textId="77777777" w:rsidR="004771DC" w:rsidRPr="004771DC" w:rsidRDefault="004771DC" w:rsidP="0013017C">
            <w:pPr>
              <w:pStyle w:val="TAC"/>
              <w:rPr>
                <w:rFonts w:cs="Arial"/>
                <w:sz w:val="36"/>
                <w:szCs w:val="36"/>
                <w:lang w:val="en-US"/>
              </w:rPr>
            </w:pPr>
            <w:r w:rsidRPr="004771DC">
              <w:rPr>
                <w:rFonts w:eastAsia="SimSun"/>
              </w:rPr>
              <w:t>slot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D036B" w14:textId="77777777" w:rsidR="004771DC" w:rsidRPr="004771DC" w:rsidRDefault="004771DC" w:rsidP="0013017C">
            <w:pPr>
              <w:pStyle w:val="TAC"/>
              <w:rPr>
                <w:rFonts w:cs="Arial"/>
                <w:sz w:val="36"/>
                <w:szCs w:val="36"/>
                <w:lang w:val="en-US"/>
              </w:rPr>
            </w:pPr>
            <w:r w:rsidRPr="004771DC">
              <w:rPr>
                <w:rFonts w:eastAsia="SimSun"/>
              </w:rPr>
              <w:t>10/1</w:t>
            </w:r>
          </w:p>
        </w:tc>
      </w:tr>
      <w:tr w:rsidR="004771DC" w:rsidRPr="004771DC" w14:paraId="40E92924" w14:textId="77777777" w:rsidTr="004771DC">
        <w:trPr>
          <w:trHeight w:val="28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E46FE5" w14:textId="77777777" w:rsidR="004771DC" w:rsidRPr="004771DC" w:rsidRDefault="004771DC" w:rsidP="0013017C">
            <w:pPr>
              <w:pStyle w:val="TAC"/>
              <w:rPr>
                <w:rFonts w:cs="Arial"/>
                <w:sz w:val="36"/>
                <w:szCs w:val="36"/>
                <w:lang w:val="en-US"/>
              </w:rPr>
            </w:pPr>
            <w:proofErr w:type="spellStart"/>
            <w:r w:rsidRPr="004771DC">
              <w:rPr>
                <w:rFonts w:eastAsia="SimSun"/>
              </w:rPr>
              <w:t>ReportConfigType</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8228" w14:textId="77777777" w:rsidR="004771DC" w:rsidRPr="004771DC" w:rsidRDefault="004771DC" w:rsidP="0013017C">
            <w:pPr>
              <w:pStyle w:val="TAC"/>
              <w:rPr>
                <w:rFonts w:cs="Arial"/>
                <w:sz w:val="36"/>
                <w:szCs w:val="36"/>
                <w:lang w:val="en-US"/>
              </w:rPr>
            </w:pPr>
            <w:r w:rsidRPr="004771DC">
              <w:rPr>
                <w:rFonts w:eastAsia="SimSun"/>
              </w:rPr>
              <w: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7EE378" w14:textId="77777777" w:rsidR="004771DC" w:rsidRPr="004771DC" w:rsidRDefault="004771DC" w:rsidP="0013017C">
            <w:pPr>
              <w:pStyle w:val="TAC"/>
              <w:rPr>
                <w:rFonts w:cs="Arial"/>
                <w:sz w:val="36"/>
                <w:szCs w:val="36"/>
                <w:lang w:val="en-US"/>
              </w:rPr>
            </w:pPr>
            <w:r w:rsidRPr="004771DC">
              <w:rPr>
                <w:rFonts w:eastAsia="SimSun"/>
                <w:i/>
                <w:iCs/>
                <w:highlight w:val="yellow"/>
              </w:rPr>
              <w:t>[Periodic/Aperiodic]</w:t>
            </w:r>
          </w:p>
        </w:tc>
      </w:tr>
    </w:tbl>
    <w:p w14:paraId="2D461F3F" w14:textId="76297871" w:rsidR="00A30680" w:rsidRDefault="00A30680" w:rsidP="006A13C9">
      <w:pPr>
        <w:rPr>
          <w:rFonts w:ascii="Arial" w:hAnsi="Arial" w:cs="Arial"/>
          <w:sz w:val="22"/>
          <w:szCs w:val="22"/>
        </w:rPr>
      </w:pPr>
    </w:p>
    <w:p w14:paraId="2FFE8EF9" w14:textId="2803ADC8" w:rsidR="00A30680" w:rsidRDefault="001244BB" w:rsidP="006A13C9">
      <w:pPr>
        <w:rPr>
          <w:rFonts w:ascii="Arial" w:hAnsi="Arial" w:cs="Arial"/>
          <w:sz w:val="22"/>
          <w:szCs w:val="22"/>
        </w:rPr>
      </w:pPr>
      <w:r>
        <w:rPr>
          <w:rFonts w:ascii="Arial" w:hAnsi="Arial" w:cs="Arial"/>
          <w:sz w:val="22"/>
          <w:szCs w:val="22"/>
        </w:rPr>
        <w:t xml:space="preserve">According to the analysis in </w:t>
      </w:r>
      <w:r w:rsidR="00771D88">
        <w:rPr>
          <w:rFonts w:ascii="Arial" w:hAnsi="Arial" w:cs="Arial"/>
          <w:sz w:val="22"/>
          <w:szCs w:val="22"/>
        </w:rPr>
        <w:t>another</w:t>
      </w:r>
      <w:r w:rsidR="00337FBA">
        <w:rPr>
          <w:rFonts w:ascii="Arial" w:hAnsi="Arial" w:cs="Arial"/>
          <w:sz w:val="22"/>
          <w:szCs w:val="22"/>
        </w:rPr>
        <w:t xml:space="preserve"> contribution [2], aperiodic CQI report is suitable for current agreed DL burst transmission model. </w:t>
      </w:r>
    </w:p>
    <w:p w14:paraId="302E92D8" w14:textId="7D2E6BE2" w:rsidR="00812EF5" w:rsidRPr="00EE4D21" w:rsidRDefault="00812EF5" w:rsidP="006A13C9">
      <w:pPr>
        <w:rPr>
          <w:rFonts w:ascii="Arial" w:hAnsi="Arial" w:cs="Arial"/>
          <w:b/>
          <w:bCs/>
          <w:sz w:val="22"/>
          <w:szCs w:val="22"/>
        </w:rPr>
      </w:pPr>
      <w:r w:rsidRPr="00EE4D21">
        <w:rPr>
          <w:rFonts w:ascii="Arial" w:hAnsi="Arial" w:cs="Arial"/>
          <w:b/>
          <w:bCs/>
          <w:sz w:val="22"/>
          <w:szCs w:val="22"/>
        </w:rPr>
        <w:t xml:space="preserve">Proposal 1: </w:t>
      </w:r>
      <w:r w:rsidR="006C6F17" w:rsidRPr="00EE4D21">
        <w:rPr>
          <w:rFonts w:ascii="Arial" w:hAnsi="Arial" w:cs="Arial"/>
          <w:b/>
          <w:bCs/>
          <w:sz w:val="22"/>
          <w:szCs w:val="22"/>
        </w:rPr>
        <w:t xml:space="preserve">Use aperiodic CQI report to fit for agreed burst transmission structure. </w:t>
      </w:r>
    </w:p>
    <w:p w14:paraId="157B9FB8" w14:textId="0D776285" w:rsidR="00123525" w:rsidRDefault="00123525" w:rsidP="00BE5268">
      <w:pPr>
        <w:rPr>
          <w:rFonts w:ascii="Arial" w:hAnsi="Arial" w:cs="Arial"/>
          <w:sz w:val="22"/>
          <w:szCs w:val="22"/>
        </w:rPr>
      </w:pPr>
    </w:p>
    <w:p w14:paraId="5F0CE3F8" w14:textId="77777777" w:rsidR="00BB5766" w:rsidRDefault="00BB5766" w:rsidP="00BB5766">
      <w:pPr>
        <w:pBdr>
          <w:bottom w:val="single" w:sz="4" w:space="1" w:color="auto"/>
        </w:pBdr>
        <w:rPr>
          <w:rFonts w:ascii="Arial" w:hAnsi="Arial" w:cs="Arial"/>
        </w:rPr>
      </w:pPr>
    </w:p>
    <w:p w14:paraId="0C929323" w14:textId="77777777" w:rsidR="00BB5766" w:rsidRDefault="00BB5766" w:rsidP="00BB5766">
      <w:pPr>
        <w:rPr>
          <w:rFonts w:ascii="Arial" w:hAnsi="Arial" w:cs="Arial"/>
          <w:sz w:val="22"/>
          <w:szCs w:val="22"/>
        </w:rPr>
      </w:pPr>
      <w:r>
        <w:rPr>
          <w:rFonts w:ascii="Arial" w:hAnsi="Arial" w:cs="Arial"/>
          <w:sz w:val="22"/>
          <w:szCs w:val="22"/>
        </w:rPr>
        <w:t>Most other parameters could follow assumptions in Rel-15 CQI report definition requirements since there should be no much difference if no DL burst transmission. Some key parameters are discussed here.</w:t>
      </w:r>
    </w:p>
    <w:p w14:paraId="6E236AB9"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Bandwidth and SCS</w:t>
      </w:r>
    </w:p>
    <w:p w14:paraId="5FC22035" w14:textId="77777777" w:rsidR="00BB5766" w:rsidRDefault="00BB5766" w:rsidP="00BB5766">
      <w:pPr>
        <w:pStyle w:val="ListParagraph"/>
        <w:rPr>
          <w:rFonts w:ascii="Arial" w:hAnsi="Arial" w:cs="Arial"/>
          <w:sz w:val="22"/>
          <w:szCs w:val="22"/>
        </w:rPr>
      </w:pPr>
      <w:r>
        <w:rPr>
          <w:rFonts w:ascii="Arial" w:hAnsi="Arial" w:cs="Arial"/>
          <w:sz w:val="22"/>
          <w:szCs w:val="22"/>
        </w:rPr>
        <w:t xml:space="preserve">Only one bandwidth could be enough to check the UE behaviour for CQI measurement. 20MHz is the most typical bandwidth for NR-U scenario and should be chosen. Considering TDD is only considered in PDSCH, SCS could choose only 30kHz. </w:t>
      </w:r>
    </w:p>
    <w:p w14:paraId="355A8BC3"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Antenna configuration</w:t>
      </w:r>
    </w:p>
    <w:p w14:paraId="6DB09101" w14:textId="0D07E74B" w:rsidR="00BB5766" w:rsidRDefault="00BB5766" w:rsidP="00BB5766">
      <w:pPr>
        <w:pStyle w:val="ListParagraph"/>
        <w:rPr>
          <w:rFonts w:ascii="Arial" w:hAnsi="Arial" w:cs="Arial"/>
          <w:sz w:val="22"/>
          <w:szCs w:val="22"/>
        </w:rPr>
      </w:pPr>
      <w:r>
        <w:rPr>
          <w:rFonts w:ascii="Arial" w:hAnsi="Arial" w:cs="Arial"/>
          <w:sz w:val="22"/>
          <w:szCs w:val="22"/>
        </w:rPr>
        <w:t>It could also be typical to configure 2Tx2Rx and 2Tx4Rx for NR-U scenario. But considering the main test purpose here is to check UE behaviour of averaging CSI-RS and 4Rx performance have been tested in Rel-15 requirements, only 2Rx requirements should be enough.</w:t>
      </w:r>
    </w:p>
    <w:p w14:paraId="0340CED7" w14:textId="25452E15" w:rsidR="00BB5766" w:rsidRPr="00C50001" w:rsidRDefault="00C50001" w:rsidP="00BB5766">
      <w:pPr>
        <w:pStyle w:val="ListParagraph"/>
        <w:rPr>
          <w:rFonts w:ascii="Arial" w:hAnsi="Arial" w:cs="Arial"/>
          <w:b/>
          <w:bCs/>
          <w:sz w:val="22"/>
          <w:szCs w:val="22"/>
        </w:rPr>
      </w:pPr>
      <w:r w:rsidRPr="00C50001">
        <w:rPr>
          <w:rFonts w:ascii="Arial" w:hAnsi="Arial" w:cs="Arial"/>
          <w:b/>
          <w:bCs/>
          <w:sz w:val="22"/>
          <w:szCs w:val="22"/>
        </w:rPr>
        <w:t xml:space="preserve">Proposal 2: Only define NR-U CQI report requirement for 2Rx. </w:t>
      </w:r>
    </w:p>
    <w:p w14:paraId="29B7B30C"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Propagation channel</w:t>
      </w:r>
    </w:p>
    <w:p w14:paraId="075CAB8E" w14:textId="77777777" w:rsidR="00BB5766" w:rsidRPr="0020403A" w:rsidRDefault="00BB5766" w:rsidP="00BB5766">
      <w:pPr>
        <w:pStyle w:val="ListParagraph"/>
        <w:rPr>
          <w:rFonts w:ascii="Arial" w:hAnsi="Arial" w:cs="Arial"/>
          <w:sz w:val="22"/>
          <w:szCs w:val="22"/>
        </w:rPr>
      </w:pPr>
      <w:r>
        <w:rPr>
          <w:rFonts w:ascii="Arial" w:hAnsi="Arial" w:cs="Arial"/>
          <w:sz w:val="22"/>
          <w:szCs w:val="22"/>
        </w:rPr>
        <w:t xml:space="preserve">Since the main test purpose is to check the UE behaviour on averaging CSI-RS between bursts, AWGN could be enough. </w:t>
      </w:r>
    </w:p>
    <w:p w14:paraId="092E120C"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NZP-CSI-RS for CSI acquisition and CSI-IM configuration</w:t>
      </w:r>
    </w:p>
    <w:p w14:paraId="47771752" w14:textId="77777777" w:rsidR="00BB5766" w:rsidRDefault="00BB5766" w:rsidP="00BB5766">
      <w:pPr>
        <w:pStyle w:val="ListParagraph"/>
        <w:rPr>
          <w:rFonts w:ascii="Arial" w:hAnsi="Arial" w:cs="Arial"/>
          <w:sz w:val="22"/>
          <w:szCs w:val="22"/>
        </w:rPr>
      </w:pPr>
      <w:r>
        <w:rPr>
          <w:rFonts w:ascii="Arial" w:hAnsi="Arial" w:cs="Arial"/>
          <w:sz w:val="22"/>
          <w:szCs w:val="22"/>
        </w:rPr>
        <w:t xml:space="preserve">The agreed DL burst transmission model have secure the CSI-RS allocation in the second slot, then there should be no limitation to reuse Rel-15 configurations. </w:t>
      </w:r>
    </w:p>
    <w:p w14:paraId="3EC69123" w14:textId="77777777" w:rsidR="00BB5766" w:rsidRPr="0020403A" w:rsidRDefault="00BB5766" w:rsidP="00BB5766">
      <w:pPr>
        <w:pStyle w:val="ListParagraph"/>
        <w:numPr>
          <w:ilvl w:val="0"/>
          <w:numId w:val="17"/>
        </w:numPr>
        <w:rPr>
          <w:rFonts w:ascii="Arial" w:hAnsi="Arial" w:cs="Arial"/>
          <w:b/>
          <w:bCs/>
          <w:sz w:val="22"/>
          <w:szCs w:val="22"/>
        </w:rPr>
      </w:pPr>
      <w:r>
        <w:rPr>
          <w:rFonts w:ascii="Arial" w:hAnsi="Arial" w:cs="Arial"/>
          <w:b/>
          <w:bCs/>
          <w:sz w:val="22"/>
          <w:szCs w:val="22"/>
        </w:rPr>
        <w:t>Reporting granularity</w:t>
      </w:r>
    </w:p>
    <w:p w14:paraId="62BAB837" w14:textId="77777777" w:rsidR="00BB5766" w:rsidRDefault="00BB5766" w:rsidP="00BB5766">
      <w:pPr>
        <w:pStyle w:val="ListParagraph"/>
        <w:rPr>
          <w:rFonts w:ascii="Arial" w:hAnsi="Arial" w:cs="Arial"/>
          <w:sz w:val="22"/>
          <w:szCs w:val="22"/>
        </w:rPr>
      </w:pPr>
      <w:r>
        <w:rPr>
          <w:rFonts w:ascii="Arial" w:hAnsi="Arial" w:cs="Arial"/>
          <w:sz w:val="22"/>
          <w:szCs w:val="22"/>
        </w:rPr>
        <w:t xml:space="preserve">It is also suitable for NR-U scenario to use wideband reporting since its transmission is based on 20MHz LBT bandwidth. In that case, Rel-15 configuration for </w:t>
      </w:r>
      <w:proofErr w:type="spellStart"/>
      <w:r>
        <w:rPr>
          <w:rFonts w:ascii="Arial" w:hAnsi="Arial" w:cs="Arial"/>
          <w:sz w:val="22"/>
          <w:szCs w:val="22"/>
        </w:rPr>
        <w:t>cqi-FormatIndicatior</w:t>
      </w:r>
      <w:proofErr w:type="spellEnd"/>
      <w:r>
        <w:rPr>
          <w:rFonts w:ascii="Arial" w:hAnsi="Arial" w:cs="Arial"/>
          <w:sz w:val="22"/>
          <w:szCs w:val="22"/>
        </w:rPr>
        <w:t xml:space="preserve"> and </w:t>
      </w:r>
      <w:proofErr w:type="spellStart"/>
      <w:r>
        <w:rPr>
          <w:rFonts w:ascii="Arial" w:hAnsi="Arial" w:cs="Arial"/>
          <w:sz w:val="22"/>
          <w:szCs w:val="22"/>
        </w:rPr>
        <w:t>pmi-FormatIndicator</w:t>
      </w:r>
      <w:proofErr w:type="spellEnd"/>
      <w:r>
        <w:rPr>
          <w:rFonts w:ascii="Arial" w:hAnsi="Arial" w:cs="Arial"/>
          <w:sz w:val="22"/>
          <w:szCs w:val="22"/>
        </w:rPr>
        <w:t xml:space="preserve"> could be reused. As for “Sub-band Size”, it could be adjusted to 8 based on 20MHz bandwidth and </w:t>
      </w:r>
      <w:proofErr w:type="spellStart"/>
      <w:r w:rsidRPr="00195577">
        <w:rPr>
          <w:rFonts w:ascii="Arial" w:hAnsi="Arial" w:cs="Arial"/>
          <w:sz w:val="22"/>
          <w:szCs w:val="22"/>
        </w:rPr>
        <w:t>Csi-ReportingBand</w:t>
      </w:r>
      <w:proofErr w:type="spellEnd"/>
      <w:r>
        <w:rPr>
          <w:rFonts w:ascii="Arial" w:hAnsi="Arial" w:cs="Arial"/>
          <w:sz w:val="22"/>
          <w:szCs w:val="22"/>
        </w:rPr>
        <w:t xml:space="preserve"> is still “1111111”.   </w:t>
      </w:r>
    </w:p>
    <w:p w14:paraId="303A0147"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Codebook configuration</w:t>
      </w:r>
    </w:p>
    <w:p w14:paraId="3C4FDED4" w14:textId="77777777" w:rsidR="00BB5766" w:rsidRDefault="00BB5766" w:rsidP="00BB5766">
      <w:pPr>
        <w:pStyle w:val="ListParagraph"/>
        <w:rPr>
          <w:rFonts w:ascii="Arial" w:hAnsi="Arial" w:cs="Arial"/>
          <w:sz w:val="22"/>
          <w:szCs w:val="22"/>
        </w:rPr>
      </w:pPr>
      <w:r>
        <w:rPr>
          <w:rFonts w:ascii="Arial" w:hAnsi="Arial" w:cs="Arial"/>
          <w:sz w:val="22"/>
          <w:szCs w:val="22"/>
        </w:rPr>
        <w:t xml:space="preserve">Generally, it could be enough to use 1 layer codebook for CQI report requirement. But it would be good to follow Rel-15 assumptions to use 2 layer codebook. </w:t>
      </w:r>
    </w:p>
    <w:p w14:paraId="5F244348" w14:textId="77777777" w:rsidR="00BB5766" w:rsidRPr="0020403A" w:rsidRDefault="00BB5766" w:rsidP="00BB5766">
      <w:pPr>
        <w:pStyle w:val="ListParagraph"/>
        <w:numPr>
          <w:ilvl w:val="0"/>
          <w:numId w:val="17"/>
        </w:numPr>
        <w:rPr>
          <w:rFonts w:ascii="Arial" w:hAnsi="Arial" w:cs="Arial"/>
          <w:b/>
          <w:bCs/>
          <w:sz w:val="22"/>
          <w:szCs w:val="22"/>
        </w:rPr>
      </w:pPr>
      <w:r w:rsidRPr="0020403A">
        <w:rPr>
          <w:rFonts w:ascii="Arial" w:hAnsi="Arial" w:cs="Arial"/>
          <w:b/>
          <w:bCs/>
          <w:sz w:val="22"/>
          <w:szCs w:val="22"/>
        </w:rPr>
        <w:t>CQI/RI/PMI delay</w:t>
      </w:r>
    </w:p>
    <w:p w14:paraId="0D35F9F3" w14:textId="77777777" w:rsidR="00BB5766" w:rsidRDefault="00BB5766" w:rsidP="00BB5766">
      <w:pPr>
        <w:pStyle w:val="ListParagraph"/>
        <w:rPr>
          <w:rFonts w:ascii="Arial" w:hAnsi="Arial" w:cs="Arial"/>
          <w:sz w:val="22"/>
          <w:szCs w:val="22"/>
        </w:rPr>
      </w:pPr>
      <w:r>
        <w:rPr>
          <w:rFonts w:ascii="Arial" w:hAnsi="Arial" w:cs="Arial"/>
          <w:sz w:val="22"/>
          <w:szCs w:val="22"/>
        </w:rPr>
        <w:t xml:space="preserve">In Rel-15, the delay is 4ms between reference CSI-RS and its report, and the delay between report and corresponding PDSCH scheduling is 5.5ms based on the TDD pattern. The UE and </w:t>
      </w:r>
      <w:proofErr w:type="spellStart"/>
      <w:r>
        <w:rPr>
          <w:rFonts w:ascii="Arial" w:hAnsi="Arial" w:cs="Arial"/>
          <w:sz w:val="22"/>
          <w:szCs w:val="22"/>
        </w:rPr>
        <w:t>gNB</w:t>
      </w:r>
      <w:proofErr w:type="spellEnd"/>
      <w:r>
        <w:rPr>
          <w:rFonts w:ascii="Arial" w:hAnsi="Arial" w:cs="Arial"/>
          <w:sz w:val="22"/>
          <w:szCs w:val="22"/>
        </w:rPr>
        <w:t xml:space="preserve"> capability are both considered. </w:t>
      </w:r>
    </w:p>
    <w:p w14:paraId="6AC29C1E" w14:textId="77777777" w:rsidR="00BB5766" w:rsidRDefault="00BB5766" w:rsidP="00BB5766">
      <w:pPr>
        <w:pStyle w:val="ListParagraph"/>
        <w:rPr>
          <w:rFonts w:ascii="Arial" w:hAnsi="Arial" w:cs="Arial"/>
          <w:sz w:val="22"/>
          <w:szCs w:val="22"/>
        </w:rPr>
      </w:pPr>
      <w:r>
        <w:rPr>
          <w:rFonts w:ascii="Arial" w:hAnsi="Arial" w:cs="Arial"/>
          <w:sz w:val="22"/>
          <w:szCs w:val="22"/>
        </w:rPr>
        <w:t xml:space="preserve">The agreed DL transmission model is based on 5ms fixed TDD pattern structure, then Rel-15 configuration 9.5ms for CQI/RI/PMI delay could be reused. </w:t>
      </w:r>
    </w:p>
    <w:p w14:paraId="46EC179F" w14:textId="77777777" w:rsidR="00BB5766" w:rsidRPr="0020403A" w:rsidRDefault="00BB5766" w:rsidP="00BB5766">
      <w:pPr>
        <w:pStyle w:val="ListParagraph"/>
        <w:numPr>
          <w:ilvl w:val="0"/>
          <w:numId w:val="17"/>
        </w:numPr>
        <w:pBdr>
          <w:bottom w:val="single" w:sz="4" w:space="1" w:color="auto"/>
        </w:pBdr>
        <w:rPr>
          <w:rFonts w:ascii="Arial" w:hAnsi="Arial" w:cs="Arial"/>
          <w:b/>
          <w:bCs/>
        </w:rPr>
      </w:pPr>
      <w:r w:rsidRPr="0020403A">
        <w:rPr>
          <w:rFonts w:ascii="Arial" w:hAnsi="Arial" w:cs="Arial"/>
          <w:b/>
          <w:bCs/>
          <w:sz w:val="22"/>
          <w:szCs w:val="22"/>
        </w:rPr>
        <w:t>Measurement channel</w:t>
      </w:r>
    </w:p>
    <w:p w14:paraId="380B3B91" w14:textId="6A52F7BD" w:rsidR="00BB5766" w:rsidRDefault="00BB5766" w:rsidP="00BB5766">
      <w:pPr>
        <w:ind w:left="720"/>
        <w:rPr>
          <w:rFonts w:ascii="Arial" w:hAnsi="Arial" w:cs="Arial"/>
          <w:sz w:val="22"/>
          <w:szCs w:val="22"/>
        </w:rPr>
      </w:pPr>
      <w:r>
        <w:rPr>
          <w:rFonts w:ascii="Arial" w:hAnsi="Arial" w:cs="Arial"/>
        </w:rPr>
        <w:t>To align with 20MHz bandwidth, 30kHz SCS, CQI table 2 and rank 2 precoding, TBS 2-2 in TS38.101-4 Table A.4-2 could be used for 2Rx.</w:t>
      </w:r>
    </w:p>
    <w:p w14:paraId="6A6D2096" w14:textId="77777777" w:rsidR="00BB5766" w:rsidRPr="00BE5268" w:rsidRDefault="00BB5766" w:rsidP="00BE5268">
      <w:pPr>
        <w:rPr>
          <w:rFonts w:ascii="Arial" w:hAnsi="Arial" w:cs="Arial"/>
          <w:sz w:val="22"/>
          <w:szCs w:val="22"/>
        </w:rPr>
      </w:pPr>
    </w:p>
    <w:p w14:paraId="72C9CB39" w14:textId="785F7642" w:rsidR="008C10A8" w:rsidRDefault="00E13B5C" w:rsidP="006A13C9">
      <w:pPr>
        <w:rPr>
          <w:rFonts w:ascii="Arial" w:hAnsi="Arial" w:cs="Arial"/>
          <w:sz w:val="22"/>
          <w:szCs w:val="22"/>
        </w:rPr>
      </w:pPr>
      <w:r>
        <w:rPr>
          <w:rFonts w:ascii="Arial" w:hAnsi="Arial" w:cs="Arial"/>
          <w:sz w:val="22"/>
          <w:szCs w:val="22"/>
        </w:rPr>
        <w:t>The test metric for</w:t>
      </w:r>
      <w:r w:rsidR="005A796B">
        <w:rPr>
          <w:rFonts w:ascii="Arial" w:hAnsi="Arial" w:cs="Arial"/>
          <w:sz w:val="22"/>
          <w:szCs w:val="22"/>
        </w:rPr>
        <w:t xml:space="preserve"> NR-U</w:t>
      </w:r>
      <w:r>
        <w:rPr>
          <w:rFonts w:ascii="Arial" w:hAnsi="Arial" w:cs="Arial"/>
          <w:sz w:val="22"/>
          <w:szCs w:val="22"/>
        </w:rPr>
        <w:t xml:space="preserve"> </w:t>
      </w:r>
      <w:r w:rsidR="008C10A8">
        <w:rPr>
          <w:rFonts w:ascii="Arial" w:hAnsi="Arial" w:cs="Arial"/>
          <w:sz w:val="22"/>
          <w:szCs w:val="22"/>
        </w:rPr>
        <w:t xml:space="preserve">CQI report </w:t>
      </w:r>
      <w:r w:rsidR="005A796B">
        <w:rPr>
          <w:rFonts w:ascii="Arial" w:hAnsi="Arial" w:cs="Arial"/>
          <w:sz w:val="22"/>
          <w:szCs w:val="22"/>
        </w:rPr>
        <w:t xml:space="preserve">is following LTE </w:t>
      </w:r>
      <w:proofErr w:type="spellStart"/>
      <w:r w:rsidR="005A796B">
        <w:rPr>
          <w:rFonts w:ascii="Arial" w:hAnsi="Arial" w:cs="Arial"/>
          <w:sz w:val="22"/>
          <w:szCs w:val="22"/>
        </w:rPr>
        <w:t>eLAA</w:t>
      </w:r>
      <w:proofErr w:type="spellEnd"/>
      <w:r w:rsidR="005A796B">
        <w:rPr>
          <w:rFonts w:ascii="Arial" w:hAnsi="Arial" w:cs="Arial"/>
          <w:sz w:val="22"/>
          <w:szCs w:val="22"/>
        </w:rPr>
        <w:t xml:space="preserve"> (TS36.101</w:t>
      </w:r>
      <w:r w:rsidR="00F17019">
        <w:rPr>
          <w:rFonts w:ascii="Arial" w:hAnsi="Arial" w:cs="Arial"/>
          <w:sz w:val="22"/>
          <w:szCs w:val="22"/>
        </w:rPr>
        <w:t xml:space="preserve"> clause 9.2.7</w:t>
      </w:r>
      <w:r w:rsidR="005A56A8">
        <w:rPr>
          <w:rFonts w:ascii="Arial" w:hAnsi="Arial" w:cs="Arial"/>
          <w:sz w:val="22"/>
          <w:szCs w:val="22"/>
        </w:rPr>
        <w:t xml:space="preserve"> [3]</w:t>
      </w:r>
      <w:r w:rsidR="00F17019">
        <w:rPr>
          <w:rFonts w:ascii="Arial" w:hAnsi="Arial" w:cs="Arial"/>
          <w:sz w:val="22"/>
          <w:szCs w:val="22"/>
        </w:rPr>
        <w:t>)</w:t>
      </w:r>
      <w:r w:rsidR="008C10A8">
        <w:rPr>
          <w:rFonts w:ascii="Arial" w:hAnsi="Arial" w:cs="Arial"/>
          <w:sz w:val="22"/>
          <w:szCs w:val="22"/>
        </w:rPr>
        <w:t xml:space="preserve">: </w:t>
      </w:r>
    </w:p>
    <w:p w14:paraId="331D7AB7" w14:textId="77777777" w:rsidR="00837329" w:rsidRPr="00837329" w:rsidRDefault="00837329" w:rsidP="00837329">
      <w:pPr>
        <w:pStyle w:val="ListParagraph"/>
        <w:numPr>
          <w:ilvl w:val="0"/>
          <w:numId w:val="16"/>
        </w:numPr>
        <w:rPr>
          <w:rFonts w:ascii="Arial" w:hAnsi="Arial" w:cs="Arial"/>
          <w:sz w:val="22"/>
          <w:szCs w:val="22"/>
          <w:lang w:val="en-US"/>
        </w:rPr>
      </w:pPr>
      <w:r w:rsidRPr="00837329">
        <w:rPr>
          <w:rFonts w:ascii="Arial" w:hAnsi="Arial" w:cs="Arial"/>
          <w:sz w:val="22"/>
          <w:szCs w:val="22"/>
          <w:lang w:val="en-US"/>
        </w:rPr>
        <w:t>The reported CQI value in the first set of reports shall be in the range of ±1 of the reported median more than 90% of the first set of reports. The reported CQI value in the second set of reports shall be in the range of ±1 of the reported median more than 90% of the second set of reports.</w:t>
      </w:r>
    </w:p>
    <w:p w14:paraId="0CF98810" w14:textId="77777777" w:rsidR="00837329" w:rsidRPr="00837329" w:rsidRDefault="00837329" w:rsidP="00837329">
      <w:pPr>
        <w:pStyle w:val="ListParagraph"/>
        <w:numPr>
          <w:ilvl w:val="0"/>
          <w:numId w:val="16"/>
        </w:numPr>
        <w:rPr>
          <w:rFonts w:ascii="Arial" w:hAnsi="Arial" w:cs="Arial"/>
          <w:sz w:val="22"/>
          <w:szCs w:val="22"/>
          <w:lang w:val="en-US"/>
        </w:rPr>
      </w:pPr>
      <w:r w:rsidRPr="00837329">
        <w:rPr>
          <w:rFonts w:ascii="Arial" w:hAnsi="Arial" w:cs="Arial"/>
          <w:sz w:val="22"/>
          <w:szCs w:val="22"/>
          <w:lang w:val="en-US"/>
        </w:rPr>
        <w:t>If the PDSCH BLER in the high/low power subframes using the transport format indicated by wideband CQI median is less than or equal to 0.1, the BLER in high/low power subframes using the transport format indicated by the (wideband CQI median + 1) shall be greater than 0.1. If the PDSCH BLER in the high/low power subframes using the transport format indicated by the wideband CQI median is greater than 0.1, the BLER in high/low power subframes using transport format indicated by (wideband CQI median – 1) shall be less than or equal to 0.1.</w:t>
      </w:r>
    </w:p>
    <w:p w14:paraId="3577D9D6" w14:textId="5BE58F86" w:rsidR="008C10A8" w:rsidRPr="00837329" w:rsidRDefault="00837329" w:rsidP="00837329">
      <w:pPr>
        <w:pStyle w:val="ListParagraph"/>
        <w:numPr>
          <w:ilvl w:val="0"/>
          <w:numId w:val="16"/>
        </w:numPr>
        <w:rPr>
          <w:rFonts w:ascii="Arial" w:hAnsi="Arial" w:cs="Arial"/>
          <w:sz w:val="22"/>
          <w:szCs w:val="22"/>
          <w:lang w:val="en-US"/>
        </w:rPr>
      </w:pPr>
      <w:r w:rsidRPr="00837329">
        <w:rPr>
          <w:rFonts w:ascii="Arial" w:hAnsi="Arial" w:cs="Arial"/>
          <w:sz w:val="22"/>
          <w:szCs w:val="22"/>
          <w:lang w:val="en-US"/>
        </w:rPr>
        <w:t>The value of the wideband CQI median for first set of CQI reports minus the wideband CQI median for second set of CQI reports shall be larger than or equal to 2 in Test 1 and Test 2.</w:t>
      </w:r>
    </w:p>
    <w:p w14:paraId="2DF652B2" w14:textId="098A8A15" w:rsidR="00A30680" w:rsidRDefault="004D63B2" w:rsidP="006A13C9">
      <w:pPr>
        <w:rPr>
          <w:rFonts w:ascii="Arial" w:hAnsi="Arial" w:cs="Arial"/>
          <w:sz w:val="22"/>
          <w:szCs w:val="22"/>
        </w:rPr>
      </w:pPr>
      <w:r>
        <w:rPr>
          <w:rFonts w:ascii="Arial" w:hAnsi="Arial" w:cs="Arial"/>
          <w:sz w:val="22"/>
          <w:szCs w:val="22"/>
        </w:rPr>
        <w:t>To fulfil these test metric</w:t>
      </w:r>
      <w:r w:rsidR="00057394">
        <w:rPr>
          <w:rFonts w:ascii="Arial" w:hAnsi="Arial" w:cs="Arial"/>
          <w:sz w:val="22"/>
          <w:szCs w:val="22"/>
        </w:rPr>
        <w:t>s</w:t>
      </w:r>
      <w:r>
        <w:rPr>
          <w:rFonts w:ascii="Arial" w:hAnsi="Arial" w:cs="Arial"/>
          <w:sz w:val="22"/>
          <w:szCs w:val="22"/>
        </w:rPr>
        <w:t xml:space="preserve"> and secure the test feasibility, </w:t>
      </w:r>
      <w:r w:rsidR="00DE221A">
        <w:rPr>
          <w:rFonts w:ascii="Arial" w:hAnsi="Arial" w:cs="Arial"/>
          <w:sz w:val="22"/>
          <w:szCs w:val="22"/>
        </w:rPr>
        <w:t>SNR pair should be carefully chose</w:t>
      </w:r>
      <w:r w:rsidR="00057394">
        <w:rPr>
          <w:rFonts w:ascii="Arial" w:hAnsi="Arial" w:cs="Arial"/>
          <w:sz w:val="22"/>
          <w:szCs w:val="22"/>
        </w:rPr>
        <w:t>n</w:t>
      </w:r>
      <w:r w:rsidR="00DE221A">
        <w:rPr>
          <w:rFonts w:ascii="Arial" w:hAnsi="Arial" w:cs="Arial"/>
          <w:sz w:val="22"/>
          <w:szCs w:val="22"/>
        </w:rPr>
        <w:t xml:space="preserve"> for </w:t>
      </w:r>
      <w:r w:rsidR="00057394">
        <w:rPr>
          <w:rFonts w:ascii="Arial" w:hAnsi="Arial" w:cs="Arial"/>
          <w:sz w:val="22"/>
          <w:szCs w:val="22"/>
        </w:rPr>
        <w:t xml:space="preserve">two burst sets. </w:t>
      </w:r>
      <w:r w:rsidR="00E13B5C">
        <w:rPr>
          <w:rFonts w:ascii="Arial" w:hAnsi="Arial" w:cs="Arial"/>
          <w:sz w:val="22"/>
          <w:szCs w:val="22"/>
        </w:rPr>
        <w:t>According to our simulation results</w:t>
      </w:r>
      <w:r w:rsidR="00F17019">
        <w:rPr>
          <w:rFonts w:ascii="Arial" w:hAnsi="Arial" w:cs="Arial"/>
          <w:sz w:val="22"/>
          <w:szCs w:val="22"/>
        </w:rPr>
        <w:t xml:space="preserve"> for different </w:t>
      </w:r>
      <w:r w:rsidR="00E13B5C">
        <w:rPr>
          <w:rFonts w:ascii="Arial" w:hAnsi="Arial" w:cs="Arial"/>
          <w:sz w:val="22"/>
          <w:szCs w:val="22"/>
        </w:rPr>
        <w:t>SNR</w:t>
      </w:r>
      <w:r w:rsidR="00E93E8A">
        <w:rPr>
          <w:rFonts w:ascii="Arial" w:hAnsi="Arial" w:cs="Arial"/>
          <w:sz w:val="22"/>
          <w:szCs w:val="22"/>
        </w:rPr>
        <w:t xml:space="preserve"> [</w:t>
      </w:r>
      <w:r w:rsidR="00EB60A3">
        <w:rPr>
          <w:rFonts w:ascii="Arial" w:hAnsi="Arial" w:cs="Arial"/>
          <w:sz w:val="22"/>
          <w:szCs w:val="22"/>
        </w:rPr>
        <w:t>4</w:t>
      </w:r>
      <w:r w:rsidR="00E93E8A">
        <w:rPr>
          <w:rFonts w:ascii="Arial" w:hAnsi="Arial" w:cs="Arial"/>
          <w:sz w:val="22"/>
          <w:szCs w:val="22"/>
        </w:rPr>
        <w:t>]</w:t>
      </w:r>
      <w:r w:rsidR="00F17019">
        <w:rPr>
          <w:rFonts w:ascii="Arial" w:hAnsi="Arial" w:cs="Arial"/>
          <w:sz w:val="22"/>
          <w:szCs w:val="22"/>
        </w:rPr>
        <w:t>, we can see that</w:t>
      </w:r>
      <w:r w:rsidR="0058281B">
        <w:rPr>
          <w:rFonts w:ascii="Arial" w:hAnsi="Arial" w:cs="Arial"/>
          <w:sz w:val="22"/>
          <w:szCs w:val="22"/>
        </w:rPr>
        <w:t xml:space="preserve"> </w:t>
      </w:r>
      <w:r w:rsidR="00DF705A">
        <w:rPr>
          <w:rFonts w:ascii="Arial" w:hAnsi="Arial" w:cs="Arial"/>
          <w:sz w:val="22"/>
          <w:szCs w:val="22"/>
        </w:rPr>
        <w:t xml:space="preserve">most of </w:t>
      </w:r>
      <w:r w:rsidR="005753D5">
        <w:rPr>
          <w:rFonts w:ascii="Arial" w:hAnsi="Arial" w:cs="Arial"/>
          <w:sz w:val="22"/>
          <w:szCs w:val="22"/>
        </w:rPr>
        <w:t xml:space="preserve">SNR </w:t>
      </w:r>
      <w:r w:rsidR="00DF705A">
        <w:rPr>
          <w:rFonts w:ascii="Arial" w:hAnsi="Arial" w:cs="Arial"/>
          <w:sz w:val="22"/>
          <w:szCs w:val="22"/>
        </w:rPr>
        <w:t xml:space="preserve">from </w:t>
      </w:r>
      <w:r w:rsidR="00B46A10">
        <w:rPr>
          <w:rFonts w:ascii="Arial" w:hAnsi="Arial" w:cs="Arial"/>
          <w:sz w:val="22"/>
          <w:szCs w:val="22"/>
        </w:rPr>
        <w:t>0~20</w:t>
      </w:r>
      <w:r w:rsidR="005C746C">
        <w:rPr>
          <w:rFonts w:ascii="Arial" w:hAnsi="Arial" w:cs="Arial"/>
          <w:sz w:val="22"/>
          <w:szCs w:val="22"/>
        </w:rPr>
        <w:t xml:space="preserve"> could </w:t>
      </w:r>
      <w:r w:rsidR="00B46A10">
        <w:rPr>
          <w:rFonts w:ascii="Arial" w:hAnsi="Arial" w:cs="Arial"/>
          <w:sz w:val="22"/>
          <w:szCs w:val="22"/>
        </w:rPr>
        <w:t xml:space="preserve">fulfil the test metric </w:t>
      </w:r>
      <w:r w:rsidR="005C746C">
        <w:rPr>
          <w:rFonts w:ascii="Arial" w:hAnsi="Arial" w:cs="Arial"/>
          <w:sz w:val="22"/>
          <w:szCs w:val="22"/>
        </w:rPr>
        <w:t>for 2Rx</w:t>
      </w:r>
      <w:r w:rsidR="00BB5766">
        <w:rPr>
          <w:rFonts w:ascii="Arial" w:hAnsi="Arial" w:cs="Arial"/>
          <w:sz w:val="22"/>
          <w:szCs w:val="22"/>
        </w:rPr>
        <w:t>.</w:t>
      </w:r>
      <w:r w:rsidR="00B46A10">
        <w:rPr>
          <w:rFonts w:ascii="Arial" w:hAnsi="Arial" w:cs="Arial"/>
          <w:sz w:val="22"/>
          <w:szCs w:val="22"/>
        </w:rPr>
        <w:t xml:space="preserve"> </w:t>
      </w:r>
      <w:r w:rsidR="003536B0">
        <w:rPr>
          <w:rFonts w:ascii="Arial" w:hAnsi="Arial" w:cs="Arial"/>
          <w:sz w:val="22"/>
          <w:szCs w:val="22"/>
        </w:rPr>
        <w:t>To avoid to</w:t>
      </w:r>
      <w:r w:rsidR="003C0B7C">
        <w:rPr>
          <w:rFonts w:ascii="Arial" w:hAnsi="Arial" w:cs="Arial"/>
          <w:sz w:val="22"/>
          <w:szCs w:val="22"/>
        </w:rPr>
        <w:t>o defensive CQI choice at very low SNR and too offensive CQI choice at very high SNR, t</w:t>
      </w:r>
      <w:r w:rsidR="00B46A10">
        <w:rPr>
          <w:rFonts w:ascii="Arial" w:hAnsi="Arial" w:cs="Arial"/>
          <w:sz w:val="22"/>
          <w:szCs w:val="22"/>
        </w:rPr>
        <w:t xml:space="preserve">he </w:t>
      </w:r>
      <w:r w:rsidR="003F07A1">
        <w:rPr>
          <w:rFonts w:ascii="Arial" w:hAnsi="Arial" w:cs="Arial"/>
          <w:sz w:val="22"/>
          <w:szCs w:val="22"/>
        </w:rPr>
        <w:t xml:space="preserve">candidate SNR pair could be: </w:t>
      </w:r>
    </w:p>
    <w:p w14:paraId="538B989A" w14:textId="606D9F53" w:rsidR="003F07A1" w:rsidRDefault="003F07A1" w:rsidP="006A13C9">
      <w:pPr>
        <w:rPr>
          <w:rFonts w:ascii="Arial" w:hAnsi="Arial" w:cs="Arial"/>
          <w:sz w:val="22"/>
          <w:szCs w:val="22"/>
        </w:rPr>
      </w:pPr>
      <w:r>
        <w:rPr>
          <w:rFonts w:ascii="Arial" w:hAnsi="Arial" w:cs="Arial"/>
          <w:sz w:val="22"/>
          <w:szCs w:val="22"/>
        </w:rPr>
        <w:t>Option 1: Low SNR set [3, 4] dB, high SNR set [9, 10];</w:t>
      </w:r>
    </w:p>
    <w:p w14:paraId="68860ABE" w14:textId="2A7AD348" w:rsidR="003F07A1" w:rsidRPr="003923CE" w:rsidRDefault="003F07A1" w:rsidP="006A13C9">
      <w:pPr>
        <w:rPr>
          <w:rFonts w:ascii="Arial" w:hAnsi="Arial" w:cs="Arial"/>
          <w:sz w:val="22"/>
          <w:szCs w:val="22"/>
        </w:rPr>
      </w:pPr>
      <w:r>
        <w:rPr>
          <w:rFonts w:ascii="Arial" w:hAnsi="Arial" w:cs="Arial"/>
          <w:sz w:val="22"/>
          <w:szCs w:val="22"/>
        </w:rPr>
        <w:t>Option 2: Low SNR set [</w:t>
      </w:r>
      <w:r w:rsidR="00427890">
        <w:rPr>
          <w:rFonts w:ascii="Arial" w:hAnsi="Arial" w:cs="Arial"/>
          <w:sz w:val="22"/>
          <w:szCs w:val="22"/>
        </w:rPr>
        <w:t>7</w:t>
      </w:r>
      <w:r>
        <w:rPr>
          <w:rFonts w:ascii="Arial" w:hAnsi="Arial" w:cs="Arial"/>
          <w:sz w:val="22"/>
          <w:szCs w:val="22"/>
        </w:rPr>
        <w:t xml:space="preserve">, </w:t>
      </w:r>
      <w:r w:rsidR="00427890">
        <w:rPr>
          <w:rFonts w:ascii="Arial" w:hAnsi="Arial" w:cs="Arial"/>
          <w:sz w:val="22"/>
          <w:szCs w:val="22"/>
        </w:rPr>
        <w:t>8</w:t>
      </w:r>
      <w:r>
        <w:rPr>
          <w:rFonts w:ascii="Arial" w:hAnsi="Arial" w:cs="Arial"/>
          <w:sz w:val="22"/>
          <w:szCs w:val="22"/>
        </w:rPr>
        <w:t>] dB, high SNR set [</w:t>
      </w:r>
      <w:r w:rsidR="00427890">
        <w:rPr>
          <w:rFonts w:ascii="Arial" w:hAnsi="Arial" w:cs="Arial"/>
          <w:sz w:val="22"/>
          <w:szCs w:val="22"/>
        </w:rPr>
        <w:t>13</w:t>
      </w:r>
      <w:r>
        <w:rPr>
          <w:rFonts w:ascii="Arial" w:hAnsi="Arial" w:cs="Arial"/>
          <w:sz w:val="22"/>
          <w:szCs w:val="22"/>
        </w:rPr>
        <w:t>, 1</w:t>
      </w:r>
      <w:r w:rsidR="00427890">
        <w:rPr>
          <w:rFonts w:ascii="Arial" w:hAnsi="Arial" w:cs="Arial"/>
          <w:sz w:val="22"/>
          <w:szCs w:val="22"/>
        </w:rPr>
        <w:t>4</w:t>
      </w:r>
      <w:r>
        <w:rPr>
          <w:rFonts w:ascii="Arial" w:hAnsi="Arial" w:cs="Arial"/>
          <w:sz w:val="22"/>
          <w:szCs w:val="22"/>
        </w:rPr>
        <w:t>];</w:t>
      </w:r>
    </w:p>
    <w:p w14:paraId="7D4574CC" w14:textId="1CC2320B" w:rsidR="00181020" w:rsidRPr="00454767" w:rsidRDefault="0033116B" w:rsidP="00A66B48">
      <w:pPr>
        <w:pBdr>
          <w:bottom w:val="single" w:sz="4" w:space="1" w:color="auto"/>
        </w:pBdr>
        <w:rPr>
          <w:rFonts w:ascii="Arial" w:hAnsi="Arial" w:cs="Arial"/>
          <w:b/>
          <w:bCs/>
        </w:rPr>
      </w:pPr>
      <w:r w:rsidRPr="00454767">
        <w:rPr>
          <w:rFonts w:ascii="Arial" w:hAnsi="Arial" w:cs="Arial"/>
          <w:b/>
          <w:bCs/>
        </w:rPr>
        <w:t xml:space="preserve">Proposal 3: Consider </w:t>
      </w:r>
      <w:r w:rsidR="00454767" w:rsidRPr="00454767">
        <w:rPr>
          <w:rFonts w:ascii="Arial" w:hAnsi="Arial" w:cs="Arial"/>
          <w:b/>
          <w:bCs/>
        </w:rPr>
        <w:t xml:space="preserve">following SNR configuration for CQI report requirement. </w:t>
      </w:r>
    </w:p>
    <w:p w14:paraId="2793E559" w14:textId="77777777" w:rsidR="00454767" w:rsidRPr="00454767" w:rsidRDefault="00454767" w:rsidP="00454767">
      <w:pPr>
        <w:ind w:left="720"/>
        <w:rPr>
          <w:rFonts w:ascii="Arial" w:hAnsi="Arial" w:cs="Arial"/>
          <w:b/>
          <w:bCs/>
          <w:sz w:val="22"/>
          <w:szCs w:val="22"/>
        </w:rPr>
      </w:pPr>
      <w:r w:rsidRPr="00454767">
        <w:rPr>
          <w:rFonts w:ascii="Arial" w:hAnsi="Arial" w:cs="Arial"/>
          <w:b/>
          <w:bCs/>
          <w:sz w:val="22"/>
          <w:szCs w:val="22"/>
        </w:rPr>
        <w:t>Option 1: Low SNR set [3, 4] dB, high SNR set [9, 10];</w:t>
      </w:r>
    </w:p>
    <w:p w14:paraId="6106942E" w14:textId="6FD25973" w:rsidR="00454767" w:rsidRPr="00454767" w:rsidRDefault="00454767" w:rsidP="00454767">
      <w:pPr>
        <w:pBdr>
          <w:bottom w:val="single" w:sz="4" w:space="1" w:color="auto"/>
        </w:pBdr>
        <w:ind w:left="720"/>
        <w:rPr>
          <w:rFonts w:ascii="Arial" w:hAnsi="Arial" w:cs="Arial"/>
          <w:b/>
          <w:bCs/>
        </w:rPr>
      </w:pPr>
      <w:r w:rsidRPr="00454767">
        <w:rPr>
          <w:rFonts w:ascii="Arial" w:hAnsi="Arial" w:cs="Arial"/>
          <w:b/>
          <w:bCs/>
          <w:sz w:val="22"/>
          <w:szCs w:val="22"/>
        </w:rPr>
        <w:t>Option 2: Low SNR set [7, 8] dB, high SNR set [13, 14];</w:t>
      </w:r>
    </w:p>
    <w:p w14:paraId="4ED1FA09" w14:textId="77777777" w:rsidR="00BE5268" w:rsidRPr="00101403" w:rsidRDefault="00BE5268" w:rsidP="00A66B48">
      <w:pPr>
        <w:pBdr>
          <w:bottom w:val="single" w:sz="4" w:space="1" w:color="auto"/>
        </w:pBdr>
        <w:rPr>
          <w:rFonts w:ascii="Arial" w:hAnsi="Arial" w:cs="Arial"/>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351774E2" w14:textId="45810A05" w:rsidR="00567312" w:rsidRDefault="00454767" w:rsidP="003923CE">
      <w:pPr>
        <w:rPr>
          <w:rFonts w:ascii="Arial" w:hAnsi="Arial" w:cs="Arial"/>
          <w:b/>
          <w:bCs/>
          <w:sz w:val="22"/>
          <w:szCs w:val="22"/>
        </w:rPr>
      </w:pPr>
      <w:r w:rsidRPr="00EE4D21">
        <w:rPr>
          <w:rFonts w:ascii="Arial" w:hAnsi="Arial" w:cs="Arial"/>
          <w:b/>
          <w:bCs/>
          <w:sz w:val="22"/>
          <w:szCs w:val="22"/>
        </w:rPr>
        <w:t>Proposal 1: Use aperiodic CQI report to fit for agreed burst transmission structure.</w:t>
      </w:r>
    </w:p>
    <w:p w14:paraId="026A4C38" w14:textId="24BC754A" w:rsidR="00454767" w:rsidRDefault="00454767" w:rsidP="003923CE">
      <w:pPr>
        <w:rPr>
          <w:rFonts w:ascii="Arial" w:hAnsi="Arial" w:cs="Arial"/>
          <w:b/>
          <w:bCs/>
          <w:sz w:val="22"/>
          <w:szCs w:val="22"/>
        </w:rPr>
      </w:pPr>
      <w:r w:rsidRPr="00454767">
        <w:rPr>
          <w:rFonts w:ascii="Arial" w:hAnsi="Arial" w:cs="Arial"/>
          <w:b/>
          <w:bCs/>
          <w:sz w:val="22"/>
          <w:szCs w:val="22"/>
        </w:rPr>
        <w:t>Proposal 2: Only define NR-U CQI report requirement for 2Rx.</w:t>
      </w:r>
    </w:p>
    <w:p w14:paraId="3704E717" w14:textId="77777777" w:rsidR="00454767" w:rsidRPr="00454767" w:rsidRDefault="00454767" w:rsidP="00454767">
      <w:pPr>
        <w:pBdr>
          <w:bottom w:val="single" w:sz="4" w:space="1" w:color="auto"/>
        </w:pBdr>
        <w:rPr>
          <w:rFonts w:ascii="Arial" w:hAnsi="Arial" w:cs="Arial"/>
          <w:b/>
          <w:bCs/>
          <w:sz w:val="22"/>
          <w:szCs w:val="22"/>
        </w:rPr>
      </w:pPr>
      <w:r w:rsidRPr="00454767">
        <w:rPr>
          <w:rFonts w:ascii="Arial" w:hAnsi="Arial" w:cs="Arial"/>
          <w:b/>
          <w:bCs/>
          <w:sz w:val="22"/>
          <w:szCs w:val="22"/>
        </w:rPr>
        <w:t xml:space="preserve">Proposal 3: Consider following SNR configuration for CQI report requirement. </w:t>
      </w:r>
    </w:p>
    <w:p w14:paraId="52222B0E" w14:textId="321780C8" w:rsidR="00454767" w:rsidRPr="00454767" w:rsidRDefault="00454767" w:rsidP="00454767">
      <w:pPr>
        <w:ind w:left="720"/>
        <w:rPr>
          <w:rFonts w:ascii="Arial" w:hAnsi="Arial" w:cs="Arial"/>
          <w:b/>
          <w:bCs/>
          <w:sz w:val="22"/>
          <w:szCs w:val="22"/>
        </w:rPr>
      </w:pPr>
      <w:r w:rsidRPr="00454767">
        <w:rPr>
          <w:rFonts w:ascii="Arial" w:hAnsi="Arial" w:cs="Arial"/>
          <w:b/>
          <w:bCs/>
          <w:sz w:val="22"/>
          <w:szCs w:val="22"/>
        </w:rPr>
        <w:t>Option 1: Low SNR</w:t>
      </w:r>
      <w:r>
        <w:rPr>
          <w:rFonts w:ascii="Arial" w:hAnsi="Arial" w:cs="Arial"/>
          <w:b/>
          <w:bCs/>
          <w:sz w:val="22"/>
          <w:szCs w:val="22"/>
        </w:rPr>
        <w:t xml:space="preserve"> burst</w:t>
      </w:r>
      <w:r w:rsidRPr="00454767">
        <w:rPr>
          <w:rFonts w:ascii="Arial" w:hAnsi="Arial" w:cs="Arial"/>
          <w:b/>
          <w:bCs/>
          <w:sz w:val="22"/>
          <w:szCs w:val="22"/>
        </w:rPr>
        <w:t xml:space="preserve"> set [3, 4] dB, high SNR </w:t>
      </w:r>
      <w:r>
        <w:rPr>
          <w:rFonts w:ascii="Arial" w:hAnsi="Arial" w:cs="Arial"/>
          <w:b/>
          <w:bCs/>
          <w:sz w:val="22"/>
          <w:szCs w:val="22"/>
        </w:rPr>
        <w:t xml:space="preserve">burst </w:t>
      </w:r>
      <w:r w:rsidRPr="00454767">
        <w:rPr>
          <w:rFonts w:ascii="Arial" w:hAnsi="Arial" w:cs="Arial"/>
          <w:b/>
          <w:bCs/>
          <w:sz w:val="22"/>
          <w:szCs w:val="22"/>
        </w:rPr>
        <w:t>set [9, 10];</w:t>
      </w:r>
    </w:p>
    <w:p w14:paraId="03DA9FCA" w14:textId="1159E6E2" w:rsidR="00454767" w:rsidRPr="00454767" w:rsidRDefault="00454767" w:rsidP="00454767">
      <w:pPr>
        <w:pBdr>
          <w:bottom w:val="single" w:sz="4" w:space="1" w:color="auto"/>
        </w:pBdr>
        <w:ind w:left="720"/>
        <w:rPr>
          <w:rFonts w:ascii="Arial" w:hAnsi="Arial" w:cs="Arial"/>
          <w:b/>
          <w:bCs/>
        </w:rPr>
      </w:pPr>
      <w:r w:rsidRPr="00454767">
        <w:rPr>
          <w:rFonts w:ascii="Arial" w:hAnsi="Arial" w:cs="Arial"/>
          <w:b/>
          <w:bCs/>
          <w:sz w:val="22"/>
          <w:szCs w:val="22"/>
        </w:rPr>
        <w:t xml:space="preserve">Option 2: Low SNR </w:t>
      </w:r>
      <w:r>
        <w:rPr>
          <w:rFonts w:ascii="Arial" w:hAnsi="Arial" w:cs="Arial"/>
          <w:b/>
          <w:bCs/>
          <w:sz w:val="22"/>
          <w:szCs w:val="22"/>
        </w:rPr>
        <w:t xml:space="preserve">burst </w:t>
      </w:r>
      <w:r w:rsidRPr="00454767">
        <w:rPr>
          <w:rFonts w:ascii="Arial" w:hAnsi="Arial" w:cs="Arial"/>
          <w:b/>
          <w:bCs/>
          <w:sz w:val="22"/>
          <w:szCs w:val="22"/>
        </w:rPr>
        <w:t xml:space="preserve">set [7, 8] dB, high SNR </w:t>
      </w:r>
      <w:r>
        <w:rPr>
          <w:rFonts w:ascii="Arial" w:hAnsi="Arial" w:cs="Arial"/>
          <w:b/>
          <w:bCs/>
          <w:sz w:val="22"/>
          <w:szCs w:val="22"/>
        </w:rPr>
        <w:t xml:space="preserve">burst </w:t>
      </w:r>
      <w:r w:rsidRPr="00454767">
        <w:rPr>
          <w:rFonts w:ascii="Arial" w:hAnsi="Arial" w:cs="Arial"/>
          <w:b/>
          <w:bCs/>
          <w:sz w:val="22"/>
          <w:szCs w:val="22"/>
        </w:rPr>
        <w:t>set [13, 14];</w:t>
      </w:r>
    </w:p>
    <w:p w14:paraId="1D44A339" w14:textId="77777777" w:rsidR="00454767" w:rsidRPr="003923CE" w:rsidRDefault="00454767" w:rsidP="003923CE">
      <w:pPr>
        <w:rPr>
          <w:rFonts w:ascii="Arial" w:hAnsi="Arial" w:cs="Arial"/>
          <w:b/>
          <w:bCs/>
          <w:sz w:val="22"/>
          <w:szCs w:val="22"/>
          <w:lang w:eastAsia="ja-JP" w:bidi="hi-IN"/>
        </w:rPr>
      </w:pP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67312" w:rsidRPr="00C25669" w14:paraId="28C08D52"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35C4F" w14:textId="77777777" w:rsidR="00567312" w:rsidRPr="00C25669" w:rsidRDefault="00567312" w:rsidP="00681E08">
            <w:pPr>
              <w:keepNext/>
              <w:keepLines/>
              <w:spacing w:after="0"/>
              <w:jc w:val="center"/>
              <w:rPr>
                <w:rFonts w:ascii="Arial" w:hAnsi="Arial"/>
                <w:b/>
                <w:sz w:val="18"/>
              </w:rPr>
            </w:pPr>
            <w:bookmarkStart w:id="4" w:name="_Hlk43884132"/>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B917BE" w14:textId="77777777" w:rsidR="00567312" w:rsidRPr="00C25669" w:rsidRDefault="00567312" w:rsidP="00681E08">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DD0B415" w14:textId="37E9CED6" w:rsidR="00567312" w:rsidRPr="00C25669" w:rsidRDefault="002D0B2B" w:rsidP="00681E08">
            <w:pPr>
              <w:keepNext/>
              <w:keepLines/>
              <w:spacing w:after="0"/>
              <w:jc w:val="center"/>
              <w:rPr>
                <w:rFonts w:ascii="Arial" w:hAnsi="Arial"/>
                <w:b/>
                <w:sz w:val="18"/>
              </w:rPr>
            </w:pPr>
            <w:r>
              <w:rPr>
                <w:rFonts w:ascii="Arial" w:eastAsia="SimSun" w:hAnsi="Arial"/>
                <w:b/>
                <w:sz w:val="18"/>
              </w:rPr>
              <w:t xml:space="preserve">Burst set </w:t>
            </w:r>
            <w:r w:rsidR="00567312" w:rsidRPr="00C25669">
              <w:rPr>
                <w:rFonts w:ascii="Arial" w:eastAsia="SimSun" w:hAnsi="Arial"/>
                <w:b/>
                <w:sz w:val="18"/>
              </w:rPr>
              <w:t>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A995E39" w14:textId="0A30F96A" w:rsidR="00567312" w:rsidRPr="00C25669" w:rsidRDefault="002D0B2B" w:rsidP="00681E08">
            <w:pPr>
              <w:keepNext/>
              <w:keepLines/>
              <w:spacing w:after="0"/>
              <w:jc w:val="center"/>
              <w:rPr>
                <w:rFonts w:ascii="Arial" w:eastAsia="SimSun" w:hAnsi="Arial"/>
                <w:b/>
                <w:sz w:val="18"/>
                <w:lang w:eastAsia="zh-CN"/>
              </w:rPr>
            </w:pPr>
            <w:r>
              <w:rPr>
                <w:rFonts w:ascii="Arial" w:eastAsia="SimSun" w:hAnsi="Arial"/>
                <w:b/>
                <w:sz w:val="18"/>
                <w:lang w:eastAsia="zh-CN"/>
              </w:rPr>
              <w:t xml:space="preserve">Burst set </w:t>
            </w:r>
            <w:r w:rsidR="00567312" w:rsidRPr="00C25669">
              <w:rPr>
                <w:rFonts w:ascii="Arial" w:eastAsia="SimSun" w:hAnsi="Arial" w:hint="eastAsia"/>
                <w:b/>
                <w:sz w:val="18"/>
                <w:lang w:eastAsia="zh-CN"/>
              </w:rPr>
              <w:t>2</w:t>
            </w:r>
          </w:p>
        </w:tc>
      </w:tr>
      <w:tr w:rsidR="00567312" w:rsidRPr="00C25669" w14:paraId="0A089F64"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FA49BE"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EBFEC1"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8E7FD" w14:textId="77777777" w:rsidR="00567312" w:rsidRPr="005427E7" w:rsidRDefault="00567312" w:rsidP="00681E08">
            <w:pPr>
              <w:keepNext/>
              <w:keepLines/>
              <w:spacing w:after="0"/>
              <w:jc w:val="center"/>
              <w:rPr>
                <w:rFonts w:ascii="Arial" w:eastAsia="SimSun" w:hAnsi="Arial"/>
                <w:sz w:val="18"/>
                <w:lang w:eastAsia="zh-CN"/>
              </w:rPr>
            </w:pPr>
            <w:r w:rsidRPr="005427E7">
              <w:rPr>
                <w:rFonts w:ascii="Arial" w:eastAsia="SimSun" w:hAnsi="Arial"/>
                <w:sz w:val="18"/>
                <w:lang w:eastAsia="zh-CN"/>
              </w:rPr>
              <w:t>2</w:t>
            </w:r>
            <w:r w:rsidRPr="005427E7">
              <w:rPr>
                <w:rFonts w:ascii="Arial" w:eastAsia="SimSun" w:hAnsi="Arial" w:hint="eastAsia"/>
                <w:sz w:val="18"/>
                <w:lang w:eastAsia="zh-CN"/>
              </w:rPr>
              <w:t>0</w:t>
            </w:r>
          </w:p>
        </w:tc>
      </w:tr>
      <w:tr w:rsidR="00567312" w:rsidRPr="00C25669" w14:paraId="38EDC2E1"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D787F0"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286B609" w14:textId="77777777" w:rsidR="00567312" w:rsidRPr="00C25669" w:rsidRDefault="00567312" w:rsidP="00681E08">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26BC9" w14:textId="77777777" w:rsidR="00567312" w:rsidRPr="005427E7" w:rsidRDefault="00567312" w:rsidP="00681E08">
            <w:pPr>
              <w:keepNext/>
              <w:keepLines/>
              <w:spacing w:after="0"/>
              <w:jc w:val="center"/>
              <w:rPr>
                <w:rFonts w:ascii="Arial" w:eastAsia="SimSun" w:hAnsi="Arial"/>
                <w:sz w:val="18"/>
                <w:lang w:eastAsia="zh-CN"/>
              </w:rPr>
            </w:pPr>
            <w:r w:rsidRPr="005427E7">
              <w:rPr>
                <w:rFonts w:ascii="Arial" w:eastAsia="SimSun" w:hAnsi="Arial" w:hint="eastAsia"/>
                <w:sz w:val="18"/>
                <w:lang w:eastAsia="zh-CN"/>
              </w:rPr>
              <w:t>30</w:t>
            </w:r>
          </w:p>
        </w:tc>
      </w:tr>
      <w:tr w:rsidR="00567312" w:rsidRPr="00C25669" w14:paraId="15EF7DFE"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5A08CF"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D10A339"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529A1F"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67312" w:rsidRPr="00C25669" w14:paraId="73A1CE64"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12DE0"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09B17B"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EAA3FB" w14:textId="77777777" w:rsidR="00567312" w:rsidRPr="005427E7" w:rsidRDefault="00567312" w:rsidP="00681E08">
            <w:pPr>
              <w:keepNext/>
              <w:keepLines/>
              <w:spacing w:after="0"/>
              <w:jc w:val="center"/>
              <w:rPr>
                <w:rFonts w:ascii="Arial" w:eastAsia="SimSun" w:hAnsi="Arial"/>
                <w:sz w:val="18"/>
                <w:lang w:eastAsia="zh-CN"/>
              </w:rPr>
            </w:pPr>
            <w:r w:rsidRPr="005427E7">
              <w:rPr>
                <w:rFonts w:ascii="Arial" w:eastAsia="SimSun" w:hAnsi="Arial"/>
                <w:sz w:val="18"/>
              </w:rPr>
              <w:t>DL burst transmission model</w:t>
            </w:r>
          </w:p>
        </w:tc>
      </w:tr>
      <w:tr w:rsidR="00567312" w:rsidRPr="00C25669" w14:paraId="21D61FBE"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7B60F" w14:textId="77777777" w:rsidR="00567312" w:rsidRPr="00C25669" w:rsidRDefault="00567312" w:rsidP="00681E08">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902E4D"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E4CF313" w14:textId="4D1D7460" w:rsidR="00567312" w:rsidRPr="005427E7" w:rsidRDefault="00454767" w:rsidP="00681E08">
            <w:pPr>
              <w:keepNext/>
              <w:keepLines/>
              <w:spacing w:after="0"/>
              <w:jc w:val="center"/>
              <w:rPr>
                <w:rFonts w:ascii="Arial" w:eastAsia="SimSun" w:hAnsi="Arial"/>
                <w:sz w:val="18"/>
                <w:highlight w:val="yellow"/>
                <w:lang w:eastAsia="zh-CN"/>
              </w:rPr>
            </w:pPr>
            <w:r>
              <w:rPr>
                <w:rFonts w:ascii="Arial" w:eastAsia="SimSun" w:hAnsi="Arial"/>
                <w:sz w:val="18"/>
                <w:highlight w:val="yellow"/>
                <w:lang w:eastAsia="zh-CN"/>
              </w:rPr>
              <w:t>3</w:t>
            </w:r>
            <w:r w:rsidR="00B93CC0">
              <w:rPr>
                <w:rFonts w:ascii="Arial" w:eastAsia="SimSun" w:hAnsi="Arial"/>
                <w:sz w:val="18"/>
                <w:highlight w:val="yellow"/>
                <w:lang w:eastAsia="zh-CN"/>
              </w:rPr>
              <w:t xml:space="preserve"> or 7</w:t>
            </w:r>
          </w:p>
        </w:tc>
        <w:tc>
          <w:tcPr>
            <w:tcW w:w="868" w:type="dxa"/>
            <w:tcBorders>
              <w:top w:val="single" w:sz="4" w:space="0" w:color="auto"/>
              <w:left w:val="single" w:sz="4" w:space="0" w:color="auto"/>
              <w:bottom w:val="single" w:sz="4" w:space="0" w:color="auto"/>
              <w:right w:val="single" w:sz="4" w:space="0" w:color="auto"/>
            </w:tcBorders>
            <w:vAlign w:val="center"/>
          </w:tcPr>
          <w:p w14:paraId="0915F519" w14:textId="19123306" w:rsidR="00567312" w:rsidRPr="005427E7" w:rsidRDefault="00454767" w:rsidP="00681E08">
            <w:pPr>
              <w:keepNext/>
              <w:keepLines/>
              <w:spacing w:after="0"/>
              <w:jc w:val="center"/>
              <w:rPr>
                <w:rFonts w:ascii="Arial" w:hAnsi="Arial"/>
                <w:sz w:val="18"/>
                <w:highlight w:val="yellow"/>
              </w:rPr>
            </w:pPr>
            <w:r>
              <w:rPr>
                <w:rFonts w:ascii="Arial" w:hAnsi="Arial"/>
                <w:sz w:val="18"/>
                <w:highlight w:val="yellow"/>
              </w:rPr>
              <w:t>4</w:t>
            </w:r>
            <w:r w:rsidR="00B93CC0">
              <w:rPr>
                <w:rFonts w:ascii="Arial" w:hAnsi="Arial"/>
                <w:sz w:val="18"/>
                <w:highlight w:val="yellow"/>
              </w:rPr>
              <w:t xml:space="preserve"> or 8</w:t>
            </w:r>
          </w:p>
        </w:tc>
        <w:tc>
          <w:tcPr>
            <w:tcW w:w="755" w:type="dxa"/>
            <w:tcBorders>
              <w:top w:val="single" w:sz="4" w:space="0" w:color="auto"/>
              <w:left w:val="single" w:sz="4" w:space="0" w:color="auto"/>
              <w:bottom w:val="single" w:sz="4" w:space="0" w:color="auto"/>
              <w:right w:val="single" w:sz="4" w:space="0" w:color="auto"/>
            </w:tcBorders>
            <w:vAlign w:val="center"/>
          </w:tcPr>
          <w:p w14:paraId="2A6887B7" w14:textId="397C32BB" w:rsidR="00567312" w:rsidRPr="005427E7" w:rsidRDefault="00454767" w:rsidP="00681E08">
            <w:pPr>
              <w:keepNext/>
              <w:keepLines/>
              <w:spacing w:after="0"/>
              <w:jc w:val="center"/>
              <w:rPr>
                <w:rFonts w:ascii="Arial" w:eastAsia="SimSun" w:hAnsi="Arial"/>
                <w:sz w:val="18"/>
                <w:highlight w:val="yellow"/>
                <w:lang w:eastAsia="zh-CN"/>
              </w:rPr>
            </w:pPr>
            <w:r>
              <w:rPr>
                <w:rFonts w:ascii="Arial" w:eastAsia="SimSun" w:hAnsi="Arial"/>
                <w:sz w:val="18"/>
                <w:highlight w:val="yellow"/>
                <w:lang w:eastAsia="zh-CN"/>
              </w:rPr>
              <w:t>9</w:t>
            </w:r>
            <w:r w:rsidR="00B93CC0">
              <w:rPr>
                <w:rFonts w:ascii="Arial" w:eastAsia="SimSun" w:hAnsi="Arial"/>
                <w:sz w:val="18"/>
                <w:highlight w:val="yellow"/>
                <w:lang w:eastAsia="zh-CN"/>
              </w:rPr>
              <w:t xml:space="preserve"> or 13</w:t>
            </w:r>
          </w:p>
        </w:tc>
        <w:tc>
          <w:tcPr>
            <w:tcW w:w="704" w:type="dxa"/>
            <w:tcBorders>
              <w:top w:val="single" w:sz="4" w:space="0" w:color="auto"/>
              <w:left w:val="single" w:sz="4" w:space="0" w:color="auto"/>
              <w:bottom w:val="single" w:sz="4" w:space="0" w:color="auto"/>
              <w:right w:val="single" w:sz="4" w:space="0" w:color="auto"/>
            </w:tcBorders>
            <w:vAlign w:val="center"/>
          </w:tcPr>
          <w:p w14:paraId="072B43D6" w14:textId="304C4414" w:rsidR="00567312" w:rsidRPr="005427E7" w:rsidRDefault="00567312" w:rsidP="00681E08">
            <w:pPr>
              <w:keepNext/>
              <w:keepLines/>
              <w:spacing w:after="0"/>
              <w:jc w:val="center"/>
              <w:rPr>
                <w:rFonts w:ascii="Arial" w:eastAsia="SimSun" w:hAnsi="Arial"/>
                <w:sz w:val="18"/>
                <w:highlight w:val="yellow"/>
                <w:lang w:eastAsia="zh-CN"/>
              </w:rPr>
            </w:pPr>
            <w:r w:rsidRPr="005427E7">
              <w:rPr>
                <w:rFonts w:ascii="Arial" w:eastAsia="SimSun" w:hAnsi="Arial"/>
                <w:sz w:val="18"/>
                <w:highlight w:val="yellow"/>
                <w:lang w:eastAsia="zh-CN"/>
              </w:rPr>
              <w:t>1</w:t>
            </w:r>
            <w:r w:rsidR="00454767">
              <w:rPr>
                <w:rFonts w:ascii="Arial" w:eastAsia="SimSun" w:hAnsi="Arial"/>
                <w:sz w:val="18"/>
                <w:highlight w:val="yellow"/>
                <w:lang w:eastAsia="zh-CN"/>
              </w:rPr>
              <w:t>0</w:t>
            </w:r>
            <w:r w:rsidR="00B93CC0">
              <w:rPr>
                <w:rFonts w:ascii="Arial" w:eastAsia="SimSun" w:hAnsi="Arial"/>
                <w:sz w:val="18"/>
                <w:highlight w:val="yellow"/>
                <w:lang w:eastAsia="zh-CN"/>
              </w:rPr>
              <w:t xml:space="preserve"> or 14</w:t>
            </w:r>
          </w:p>
        </w:tc>
      </w:tr>
      <w:tr w:rsidR="00567312" w:rsidRPr="00C25669" w14:paraId="00036AC3"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8C7BF0"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E7B7DB4"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24239"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AWGN</w:t>
            </w:r>
          </w:p>
        </w:tc>
      </w:tr>
      <w:tr w:rsidR="00567312" w:rsidRPr="00C25669" w14:paraId="701A4C3E"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37D74"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9090F9"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69337" w14:textId="68DCFD96" w:rsidR="00567312" w:rsidRPr="00C25669" w:rsidRDefault="00567312" w:rsidP="00681E08">
            <w:pPr>
              <w:keepNext/>
              <w:keepLines/>
              <w:spacing w:after="0"/>
              <w:jc w:val="center"/>
              <w:rPr>
                <w:rFonts w:ascii="Arial" w:hAnsi="Arial"/>
                <w:sz w:val="18"/>
              </w:rPr>
            </w:pPr>
            <w:r w:rsidRPr="00BD521E">
              <w:rPr>
                <w:rFonts w:ascii="Arial" w:eastAsia="SimSun" w:hAnsi="Arial"/>
                <w:sz w:val="18"/>
                <w:highlight w:val="yellow"/>
              </w:rPr>
              <w:t xml:space="preserve">2×2 </w:t>
            </w:r>
            <w:r w:rsidRPr="00C25669">
              <w:rPr>
                <w:rFonts w:ascii="Arial" w:eastAsia="SimSun" w:hAnsi="Arial"/>
                <w:sz w:val="18"/>
              </w:rPr>
              <w:t xml:space="preserve">with static channel specified in Annex </w:t>
            </w:r>
            <w:r w:rsidRPr="00C25669">
              <w:rPr>
                <w:rFonts w:ascii="Arial" w:eastAsia="SimSun" w:hAnsi="Arial" w:hint="eastAsia"/>
                <w:sz w:val="18"/>
                <w:lang w:eastAsia="zh-CN"/>
              </w:rPr>
              <w:t>B.1</w:t>
            </w:r>
          </w:p>
        </w:tc>
      </w:tr>
      <w:tr w:rsidR="00567312" w:rsidRPr="00C25669" w14:paraId="366AE1F6"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BC742"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F47F5A2"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72CB4"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67312" w:rsidRPr="00C25669" w14:paraId="248BDBA0" w14:textId="77777777" w:rsidTr="00681E08">
        <w:trPr>
          <w:trHeight w:val="70"/>
        </w:trPr>
        <w:tc>
          <w:tcPr>
            <w:tcW w:w="1556" w:type="dxa"/>
            <w:vMerge w:val="restart"/>
            <w:tcBorders>
              <w:top w:val="single" w:sz="4" w:space="0" w:color="auto"/>
              <w:left w:val="single" w:sz="4" w:space="0" w:color="auto"/>
              <w:right w:val="single" w:sz="4" w:space="0" w:color="auto"/>
            </w:tcBorders>
            <w:vAlign w:val="center"/>
            <w:hideMark/>
          </w:tcPr>
          <w:p w14:paraId="3D6B7BC6"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ZP CSI-RS configuration</w:t>
            </w:r>
          </w:p>
          <w:p w14:paraId="5F7839DD"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0B272"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DA8D1E"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64793D"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Periodic</w:t>
            </w:r>
          </w:p>
        </w:tc>
      </w:tr>
      <w:tr w:rsidR="00567312" w:rsidRPr="00C25669" w14:paraId="66BE6131" w14:textId="77777777" w:rsidTr="00681E08">
        <w:trPr>
          <w:trHeight w:val="70"/>
        </w:trPr>
        <w:tc>
          <w:tcPr>
            <w:tcW w:w="1556" w:type="dxa"/>
            <w:vMerge/>
            <w:tcBorders>
              <w:left w:val="single" w:sz="4" w:space="0" w:color="auto"/>
              <w:right w:val="single" w:sz="4" w:space="0" w:color="auto"/>
            </w:tcBorders>
            <w:vAlign w:val="center"/>
            <w:hideMark/>
          </w:tcPr>
          <w:p w14:paraId="24754106"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C49FD"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6BF3B57"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43693" w14:textId="1A50F6E8" w:rsidR="00567312" w:rsidRPr="00C25669" w:rsidRDefault="00111041" w:rsidP="00681E08">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567312" w:rsidRPr="00C25669" w14:paraId="331E7BEC" w14:textId="77777777" w:rsidTr="00681E08">
        <w:trPr>
          <w:trHeight w:val="70"/>
        </w:trPr>
        <w:tc>
          <w:tcPr>
            <w:tcW w:w="1556" w:type="dxa"/>
            <w:vMerge/>
            <w:tcBorders>
              <w:left w:val="single" w:sz="4" w:space="0" w:color="auto"/>
              <w:right w:val="single" w:sz="4" w:space="0" w:color="auto"/>
            </w:tcBorders>
            <w:vAlign w:val="center"/>
            <w:hideMark/>
          </w:tcPr>
          <w:p w14:paraId="30A3930E"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4D5C67"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DE8680"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DAC75A"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FD-CDM2</w:t>
            </w:r>
          </w:p>
        </w:tc>
      </w:tr>
      <w:tr w:rsidR="00567312" w:rsidRPr="00C25669" w14:paraId="4AEEE9CE" w14:textId="77777777" w:rsidTr="00681E08">
        <w:trPr>
          <w:trHeight w:val="70"/>
        </w:trPr>
        <w:tc>
          <w:tcPr>
            <w:tcW w:w="1556" w:type="dxa"/>
            <w:vMerge/>
            <w:tcBorders>
              <w:left w:val="single" w:sz="4" w:space="0" w:color="auto"/>
              <w:right w:val="single" w:sz="4" w:space="0" w:color="auto"/>
            </w:tcBorders>
            <w:vAlign w:val="center"/>
            <w:hideMark/>
          </w:tcPr>
          <w:p w14:paraId="3384D75D"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46E155"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3F257C"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DFB4E" w14:textId="77777777" w:rsidR="00567312" w:rsidRPr="00C25669" w:rsidRDefault="00567312" w:rsidP="00681E08">
            <w:pPr>
              <w:keepNext/>
              <w:keepLines/>
              <w:spacing w:after="0"/>
              <w:jc w:val="center"/>
              <w:rPr>
                <w:rFonts w:ascii="Arial" w:hAnsi="Arial"/>
                <w:sz w:val="18"/>
              </w:rPr>
            </w:pPr>
            <w:r w:rsidRPr="00C25669">
              <w:rPr>
                <w:rFonts w:ascii="Arial" w:hAnsi="Arial"/>
                <w:sz w:val="18"/>
              </w:rPr>
              <w:t>1</w:t>
            </w:r>
          </w:p>
        </w:tc>
      </w:tr>
      <w:tr w:rsidR="00567312" w:rsidRPr="00C25669" w14:paraId="61300DF1" w14:textId="77777777" w:rsidTr="00681E08">
        <w:trPr>
          <w:trHeight w:val="70"/>
        </w:trPr>
        <w:tc>
          <w:tcPr>
            <w:tcW w:w="1556" w:type="dxa"/>
            <w:vMerge/>
            <w:tcBorders>
              <w:left w:val="single" w:sz="4" w:space="0" w:color="auto"/>
              <w:right w:val="single" w:sz="4" w:space="0" w:color="auto"/>
            </w:tcBorders>
            <w:vAlign w:val="center"/>
            <w:hideMark/>
          </w:tcPr>
          <w:p w14:paraId="4A8C5116"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F9D40"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105513" w14:textId="77777777" w:rsidR="00567312" w:rsidRPr="00C25669" w:rsidRDefault="00567312" w:rsidP="00681E0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9C95EB"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67312" w:rsidRPr="00C25669" w14:paraId="31379A48" w14:textId="77777777" w:rsidTr="00681E08">
        <w:trPr>
          <w:trHeight w:val="70"/>
        </w:trPr>
        <w:tc>
          <w:tcPr>
            <w:tcW w:w="1556" w:type="dxa"/>
            <w:vMerge/>
            <w:tcBorders>
              <w:left w:val="single" w:sz="4" w:space="0" w:color="auto"/>
              <w:right w:val="single" w:sz="4" w:space="0" w:color="auto"/>
            </w:tcBorders>
            <w:vAlign w:val="center"/>
            <w:hideMark/>
          </w:tcPr>
          <w:p w14:paraId="0B93D1E3"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E7A431"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92C48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89D831"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67312" w:rsidRPr="00C25669" w14:paraId="76ADF998" w14:textId="77777777" w:rsidTr="00681E08">
        <w:trPr>
          <w:trHeight w:val="70"/>
        </w:trPr>
        <w:tc>
          <w:tcPr>
            <w:tcW w:w="1556" w:type="dxa"/>
            <w:vMerge/>
            <w:tcBorders>
              <w:left w:val="single" w:sz="4" w:space="0" w:color="auto"/>
              <w:bottom w:val="single" w:sz="4" w:space="0" w:color="auto"/>
              <w:right w:val="single" w:sz="4" w:space="0" w:color="auto"/>
            </w:tcBorders>
            <w:vAlign w:val="center"/>
            <w:hideMark/>
          </w:tcPr>
          <w:p w14:paraId="3D2684C3" w14:textId="77777777" w:rsidR="00567312" w:rsidRPr="00C25669" w:rsidRDefault="00567312" w:rsidP="00681E0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C0070F"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CSI-RS</w:t>
            </w:r>
          </w:p>
          <w:p w14:paraId="26DB723D"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BA52F2" w14:textId="77777777" w:rsidR="00567312" w:rsidRPr="00C25669" w:rsidRDefault="00567312" w:rsidP="00681E0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CDE03" w14:textId="77777777" w:rsidR="00567312" w:rsidRPr="00C25669" w:rsidRDefault="00567312" w:rsidP="00681E08">
            <w:pPr>
              <w:keepNext/>
              <w:keepLines/>
              <w:spacing w:after="0"/>
              <w:jc w:val="center"/>
              <w:rPr>
                <w:rFonts w:ascii="Arial" w:eastAsia="SimSun" w:hAnsi="Arial"/>
                <w:sz w:val="18"/>
                <w:lang w:eastAsia="zh-CN"/>
              </w:rPr>
            </w:pPr>
            <w:r w:rsidRPr="00112B40">
              <w:rPr>
                <w:rFonts w:ascii="Arial" w:eastAsia="SimSun" w:hAnsi="Arial" w:hint="eastAsia"/>
                <w:sz w:val="18"/>
                <w:lang w:eastAsia="zh-CN"/>
              </w:rPr>
              <w:t>10/</w:t>
            </w:r>
            <w:r w:rsidRPr="00112B40">
              <w:rPr>
                <w:rFonts w:ascii="Arial" w:eastAsia="SimSun" w:hAnsi="Arial"/>
                <w:sz w:val="18"/>
                <w:lang w:eastAsia="zh-CN"/>
              </w:rPr>
              <w:t>1</w:t>
            </w:r>
          </w:p>
        </w:tc>
      </w:tr>
      <w:tr w:rsidR="00567312" w:rsidRPr="00C25669" w14:paraId="46AEC69A" w14:textId="77777777" w:rsidTr="00681E08">
        <w:trPr>
          <w:trHeight w:val="70"/>
        </w:trPr>
        <w:tc>
          <w:tcPr>
            <w:tcW w:w="1556" w:type="dxa"/>
            <w:vMerge w:val="restart"/>
            <w:tcBorders>
              <w:top w:val="single" w:sz="4" w:space="0" w:color="auto"/>
              <w:left w:val="single" w:sz="4" w:space="0" w:color="auto"/>
              <w:right w:val="single" w:sz="4" w:space="0" w:color="auto"/>
            </w:tcBorders>
            <w:vAlign w:val="center"/>
            <w:hideMark/>
          </w:tcPr>
          <w:p w14:paraId="0B4D3AA0"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NZP CSI-RS for CSI acquisition</w:t>
            </w:r>
          </w:p>
          <w:p w14:paraId="2CCED016"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11AC2B"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206AEBB"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A3638"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Periodic</w:t>
            </w:r>
          </w:p>
        </w:tc>
      </w:tr>
      <w:tr w:rsidR="00567312" w:rsidRPr="00C25669" w14:paraId="5AD70B76" w14:textId="77777777" w:rsidTr="00681E08">
        <w:trPr>
          <w:trHeight w:val="70"/>
        </w:trPr>
        <w:tc>
          <w:tcPr>
            <w:tcW w:w="1556" w:type="dxa"/>
            <w:vMerge/>
            <w:tcBorders>
              <w:left w:val="single" w:sz="4" w:space="0" w:color="auto"/>
              <w:right w:val="single" w:sz="4" w:space="0" w:color="auto"/>
            </w:tcBorders>
            <w:vAlign w:val="center"/>
          </w:tcPr>
          <w:p w14:paraId="3A05EDFE"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880045"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C7F061F"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AAFCC" w14:textId="77777777" w:rsidR="00567312" w:rsidRPr="00C25669" w:rsidRDefault="00567312" w:rsidP="00681E08">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67312" w:rsidRPr="00C25669" w14:paraId="10801559" w14:textId="77777777" w:rsidTr="00681E08">
        <w:trPr>
          <w:trHeight w:val="70"/>
        </w:trPr>
        <w:tc>
          <w:tcPr>
            <w:tcW w:w="1556" w:type="dxa"/>
            <w:vMerge/>
            <w:tcBorders>
              <w:left w:val="single" w:sz="4" w:space="0" w:color="auto"/>
              <w:right w:val="single" w:sz="4" w:space="0" w:color="auto"/>
            </w:tcBorders>
            <w:vAlign w:val="center"/>
            <w:hideMark/>
          </w:tcPr>
          <w:p w14:paraId="06DF8C5B"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183468"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9F603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AB6B5"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FD-CDM2</w:t>
            </w:r>
          </w:p>
        </w:tc>
      </w:tr>
      <w:tr w:rsidR="00567312" w:rsidRPr="00C25669" w14:paraId="5A99AC88" w14:textId="77777777" w:rsidTr="00681E08">
        <w:trPr>
          <w:trHeight w:val="70"/>
        </w:trPr>
        <w:tc>
          <w:tcPr>
            <w:tcW w:w="1556" w:type="dxa"/>
            <w:vMerge/>
            <w:tcBorders>
              <w:left w:val="single" w:sz="4" w:space="0" w:color="auto"/>
              <w:right w:val="single" w:sz="4" w:space="0" w:color="auto"/>
            </w:tcBorders>
            <w:vAlign w:val="center"/>
            <w:hideMark/>
          </w:tcPr>
          <w:p w14:paraId="1CBFB7C6"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F9E280"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A730B7C"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C7CB9" w14:textId="77777777" w:rsidR="00567312" w:rsidRPr="00C25669" w:rsidRDefault="00567312" w:rsidP="00681E08">
            <w:pPr>
              <w:keepNext/>
              <w:keepLines/>
              <w:spacing w:after="0"/>
              <w:jc w:val="center"/>
              <w:rPr>
                <w:rFonts w:ascii="Arial" w:hAnsi="Arial"/>
                <w:sz w:val="18"/>
              </w:rPr>
            </w:pPr>
            <w:r w:rsidRPr="00C25669">
              <w:rPr>
                <w:rFonts w:ascii="Arial" w:hAnsi="Arial"/>
                <w:sz w:val="18"/>
              </w:rPr>
              <w:t>1</w:t>
            </w:r>
          </w:p>
        </w:tc>
      </w:tr>
      <w:tr w:rsidR="00567312" w:rsidRPr="00C25669" w14:paraId="1C700E47" w14:textId="77777777" w:rsidTr="00681E08">
        <w:trPr>
          <w:trHeight w:val="70"/>
        </w:trPr>
        <w:tc>
          <w:tcPr>
            <w:tcW w:w="1556" w:type="dxa"/>
            <w:vMerge/>
            <w:tcBorders>
              <w:left w:val="single" w:sz="4" w:space="0" w:color="auto"/>
              <w:right w:val="single" w:sz="4" w:space="0" w:color="auto"/>
            </w:tcBorders>
            <w:vAlign w:val="center"/>
            <w:hideMark/>
          </w:tcPr>
          <w:p w14:paraId="547CC9C0" w14:textId="77777777" w:rsidR="00567312" w:rsidRPr="00C25669" w:rsidRDefault="00567312" w:rsidP="00681E0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4BD9D"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7FB1B56"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5469EB" w14:textId="77777777" w:rsidR="00567312" w:rsidRPr="00C25669" w:rsidRDefault="00567312" w:rsidP="00681E08">
            <w:pPr>
              <w:keepNext/>
              <w:keepLines/>
              <w:spacing w:after="0"/>
              <w:jc w:val="center"/>
              <w:rPr>
                <w:rFonts w:ascii="Arial" w:hAnsi="Arial"/>
                <w:sz w:val="18"/>
              </w:rPr>
            </w:pPr>
            <w:r w:rsidRPr="00C25669">
              <w:rPr>
                <w:rFonts w:ascii="Arial" w:eastAsia="SimSun" w:hAnsi="Arial" w:hint="eastAsia"/>
                <w:sz w:val="18"/>
                <w:lang w:eastAsia="zh-CN"/>
              </w:rPr>
              <w:t>Row 3,(6,-)</w:t>
            </w:r>
          </w:p>
        </w:tc>
      </w:tr>
      <w:tr w:rsidR="00567312" w:rsidRPr="00C25669" w14:paraId="6AD87FDD" w14:textId="77777777" w:rsidTr="00681E08">
        <w:trPr>
          <w:trHeight w:val="70"/>
        </w:trPr>
        <w:tc>
          <w:tcPr>
            <w:tcW w:w="1556" w:type="dxa"/>
            <w:vMerge/>
            <w:tcBorders>
              <w:left w:val="single" w:sz="4" w:space="0" w:color="auto"/>
              <w:right w:val="single" w:sz="4" w:space="0" w:color="auto"/>
            </w:tcBorders>
            <w:vAlign w:val="center"/>
            <w:hideMark/>
          </w:tcPr>
          <w:p w14:paraId="11E06C39"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4838C"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577E94"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FE31C" w14:textId="77777777" w:rsidR="00567312" w:rsidRPr="00C25669" w:rsidRDefault="00567312" w:rsidP="00681E08">
            <w:pPr>
              <w:keepNext/>
              <w:keepLines/>
              <w:spacing w:after="0"/>
              <w:jc w:val="center"/>
              <w:rPr>
                <w:rFonts w:ascii="Arial" w:hAnsi="Arial"/>
                <w:sz w:val="18"/>
              </w:rPr>
            </w:pPr>
            <w:r w:rsidRPr="00C25669">
              <w:rPr>
                <w:rFonts w:ascii="Arial" w:eastAsia="SimSun" w:hAnsi="Arial" w:hint="eastAsia"/>
                <w:sz w:val="18"/>
                <w:lang w:eastAsia="zh-CN"/>
              </w:rPr>
              <w:t>13</w:t>
            </w:r>
          </w:p>
        </w:tc>
      </w:tr>
      <w:tr w:rsidR="00567312" w:rsidRPr="00C25669" w14:paraId="4891BD0D" w14:textId="77777777" w:rsidTr="00681E08">
        <w:trPr>
          <w:trHeight w:val="70"/>
        </w:trPr>
        <w:tc>
          <w:tcPr>
            <w:tcW w:w="1556" w:type="dxa"/>
            <w:vMerge/>
            <w:tcBorders>
              <w:left w:val="single" w:sz="4" w:space="0" w:color="auto"/>
              <w:bottom w:val="single" w:sz="4" w:space="0" w:color="auto"/>
              <w:right w:val="single" w:sz="4" w:space="0" w:color="auto"/>
            </w:tcBorders>
            <w:vAlign w:val="center"/>
          </w:tcPr>
          <w:p w14:paraId="0EAE2132"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3C41D2"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7B5FA25"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4A23A7" w14:textId="77777777" w:rsidR="00567312" w:rsidRPr="00C25669" w:rsidRDefault="00567312" w:rsidP="00681E0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678B6" w14:textId="77777777" w:rsidR="00567312" w:rsidRPr="00C25669" w:rsidRDefault="00567312" w:rsidP="00681E08">
            <w:pPr>
              <w:keepNext/>
              <w:keepLines/>
              <w:spacing w:after="0"/>
              <w:jc w:val="center"/>
              <w:rPr>
                <w:rFonts w:ascii="Arial" w:hAnsi="Arial"/>
                <w:sz w:val="18"/>
              </w:rPr>
            </w:pPr>
            <w:r w:rsidRPr="00112B40">
              <w:rPr>
                <w:rFonts w:ascii="Arial" w:eastAsia="SimSun" w:hAnsi="Arial" w:hint="eastAsia"/>
                <w:sz w:val="18"/>
                <w:lang w:eastAsia="zh-CN"/>
              </w:rPr>
              <w:t>10/</w:t>
            </w:r>
            <w:r w:rsidRPr="00112B40">
              <w:rPr>
                <w:rFonts w:ascii="Arial" w:eastAsia="SimSun" w:hAnsi="Arial"/>
                <w:sz w:val="18"/>
                <w:lang w:eastAsia="zh-CN"/>
              </w:rPr>
              <w:t>1</w:t>
            </w:r>
          </w:p>
        </w:tc>
      </w:tr>
      <w:tr w:rsidR="00567312" w:rsidRPr="00C25669" w14:paraId="080AF476" w14:textId="77777777" w:rsidTr="00681E08">
        <w:trPr>
          <w:trHeight w:val="70"/>
        </w:trPr>
        <w:tc>
          <w:tcPr>
            <w:tcW w:w="1556" w:type="dxa"/>
            <w:vMerge w:val="restart"/>
            <w:tcBorders>
              <w:left w:val="single" w:sz="4" w:space="0" w:color="auto"/>
              <w:right w:val="single" w:sz="4" w:space="0" w:color="auto"/>
            </w:tcBorders>
            <w:vAlign w:val="center"/>
          </w:tcPr>
          <w:p w14:paraId="1A0E7AE2"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8CFDCE" w14:textId="77777777" w:rsidR="00567312" w:rsidRPr="00C25669" w:rsidRDefault="00567312" w:rsidP="00681E08">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F1892D"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2845CF"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67312" w:rsidRPr="00C25669" w14:paraId="3823D19D" w14:textId="77777777" w:rsidTr="00681E08">
        <w:trPr>
          <w:trHeight w:val="70"/>
        </w:trPr>
        <w:tc>
          <w:tcPr>
            <w:tcW w:w="1556" w:type="dxa"/>
            <w:vMerge/>
            <w:tcBorders>
              <w:left w:val="single" w:sz="4" w:space="0" w:color="auto"/>
              <w:right w:val="single" w:sz="4" w:space="0" w:color="auto"/>
            </w:tcBorders>
            <w:vAlign w:val="center"/>
            <w:hideMark/>
          </w:tcPr>
          <w:p w14:paraId="275119AD"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52CE46"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CC037C3"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27EFB6"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67312" w:rsidRPr="00C25669" w14:paraId="4A1D1FB9" w14:textId="77777777" w:rsidTr="00681E08">
        <w:trPr>
          <w:trHeight w:val="70"/>
        </w:trPr>
        <w:tc>
          <w:tcPr>
            <w:tcW w:w="1556" w:type="dxa"/>
            <w:vMerge/>
            <w:tcBorders>
              <w:left w:val="single" w:sz="4" w:space="0" w:color="auto"/>
              <w:right w:val="single" w:sz="4" w:space="0" w:color="auto"/>
            </w:tcBorders>
            <w:vAlign w:val="center"/>
            <w:hideMark/>
          </w:tcPr>
          <w:p w14:paraId="512D4C3A"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D21EE4"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CSI-IM Resource Mapping</w:t>
            </w:r>
          </w:p>
          <w:p w14:paraId="04F7F828"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r w:rsidRPr="00C25669">
              <w:rPr>
                <w:rFonts w:ascii="Arial" w:eastAsia="SimSun" w:hAnsi="Arial"/>
                <w:sz w:val="18"/>
                <w:vertAlign w:val="subscript"/>
              </w:rPr>
              <w:t>-IM</w:t>
            </w:r>
            <w:r w:rsidRPr="00C25669">
              <w:rPr>
                <w:rFonts w:ascii="Arial" w:eastAsia="SimSun" w:hAnsi="Arial"/>
                <w:sz w:val="18"/>
              </w:rPr>
              <w:t>)</w:t>
            </w:r>
          </w:p>
          <w:p w14:paraId="37F7DC84" w14:textId="77777777" w:rsidR="00567312" w:rsidRPr="00C25669" w:rsidRDefault="00567312" w:rsidP="00681E08">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AD3807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3CD70" w14:textId="77777777" w:rsidR="00567312" w:rsidRPr="00C25669" w:rsidRDefault="00567312" w:rsidP="00681E08">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67312" w:rsidRPr="00C25669" w14:paraId="5CB57114" w14:textId="77777777" w:rsidTr="00681E08">
        <w:trPr>
          <w:trHeight w:val="70"/>
        </w:trPr>
        <w:tc>
          <w:tcPr>
            <w:tcW w:w="1556" w:type="dxa"/>
            <w:vMerge/>
            <w:tcBorders>
              <w:left w:val="single" w:sz="4" w:space="0" w:color="auto"/>
              <w:bottom w:val="single" w:sz="4" w:space="0" w:color="auto"/>
              <w:right w:val="single" w:sz="4" w:space="0" w:color="auto"/>
            </w:tcBorders>
            <w:vAlign w:val="center"/>
            <w:hideMark/>
          </w:tcPr>
          <w:p w14:paraId="5A56D479" w14:textId="77777777" w:rsidR="00567312" w:rsidRPr="00C25669" w:rsidRDefault="00567312" w:rsidP="00681E0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21FEBF"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4336C898"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7BA3594" w14:textId="77777777" w:rsidR="00567312" w:rsidRPr="00C25669" w:rsidRDefault="00567312" w:rsidP="00681E0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637BF" w14:textId="77777777" w:rsidR="00567312" w:rsidRPr="00C25669" w:rsidRDefault="00567312" w:rsidP="00681E08">
            <w:pPr>
              <w:keepNext/>
              <w:keepLines/>
              <w:spacing w:after="0"/>
              <w:jc w:val="center"/>
              <w:rPr>
                <w:rFonts w:ascii="Arial" w:eastAsia="SimSun" w:hAnsi="Arial"/>
                <w:sz w:val="18"/>
                <w:lang w:eastAsia="zh-CN"/>
              </w:rPr>
            </w:pPr>
            <w:r w:rsidRPr="00112B40">
              <w:rPr>
                <w:rFonts w:ascii="Arial" w:eastAsia="SimSun" w:hAnsi="Arial" w:hint="eastAsia"/>
                <w:sz w:val="18"/>
                <w:lang w:eastAsia="zh-CN"/>
              </w:rPr>
              <w:t>10/</w:t>
            </w:r>
            <w:r>
              <w:rPr>
                <w:rFonts w:ascii="Arial" w:eastAsia="SimSun" w:hAnsi="Arial"/>
                <w:sz w:val="18"/>
                <w:lang w:eastAsia="zh-CN"/>
              </w:rPr>
              <w:t>1</w:t>
            </w:r>
          </w:p>
        </w:tc>
      </w:tr>
      <w:tr w:rsidR="00567312" w:rsidRPr="00C25669" w14:paraId="5018328D"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BFEC2D" w14:textId="77777777" w:rsidR="00567312" w:rsidRPr="007B65B8" w:rsidRDefault="00567312" w:rsidP="00681E08">
            <w:pPr>
              <w:keepNext/>
              <w:keepLines/>
              <w:spacing w:after="0"/>
              <w:rPr>
                <w:rFonts w:ascii="Arial" w:eastAsia="SimSun" w:hAnsi="Arial"/>
                <w:sz w:val="18"/>
                <w:highlight w:val="yellow"/>
              </w:rPr>
            </w:pPr>
            <w:proofErr w:type="spellStart"/>
            <w:r w:rsidRPr="007B65B8">
              <w:rPr>
                <w:rFonts w:ascii="Arial" w:eastAsia="SimSun" w:hAnsi="Arial"/>
                <w:sz w:val="18"/>
                <w:highlight w:val="yellow"/>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8D44101" w14:textId="77777777" w:rsidR="00567312" w:rsidRPr="007B65B8" w:rsidRDefault="00567312" w:rsidP="00681E08">
            <w:pPr>
              <w:keepNext/>
              <w:keepLines/>
              <w:spacing w:after="0"/>
              <w:jc w:val="center"/>
              <w:rPr>
                <w:rFonts w:ascii="Arial" w:hAnsi="Arial"/>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EA837" w14:textId="72DA8395" w:rsidR="00567312" w:rsidRPr="007B65B8" w:rsidRDefault="00111041" w:rsidP="00681E08">
            <w:pPr>
              <w:keepNext/>
              <w:keepLines/>
              <w:spacing w:after="0"/>
              <w:jc w:val="center"/>
              <w:rPr>
                <w:rFonts w:ascii="Arial" w:hAnsi="Arial"/>
                <w:sz w:val="18"/>
                <w:highlight w:val="yellow"/>
              </w:rPr>
            </w:pPr>
            <w:r>
              <w:rPr>
                <w:rFonts w:ascii="Arial" w:eastAsia="SimSun" w:hAnsi="Arial" w:hint="eastAsia"/>
                <w:sz w:val="18"/>
                <w:highlight w:val="yellow"/>
                <w:lang w:eastAsia="zh-CN"/>
              </w:rPr>
              <w:t>A</w:t>
            </w:r>
            <w:r>
              <w:rPr>
                <w:rFonts w:ascii="Arial" w:eastAsia="SimSun" w:hAnsi="Arial"/>
                <w:sz w:val="18"/>
                <w:highlight w:val="yellow"/>
              </w:rPr>
              <w:t>p</w:t>
            </w:r>
            <w:r w:rsidR="00567312" w:rsidRPr="007B65B8">
              <w:rPr>
                <w:rFonts w:ascii="Arial" w:eastAsia="SimSun" w:hAnsi="Arial"/>
                <w:sz w:val="18"/>
                <w:highlight w:val="yellow"/>
              </w:rPr>
              <w:t>eriodic</w:t>
            </w:r>
          </w:p>
        </w:tc>
      </w:tr>
      <w:tr w:rsidR="00567312" w:rsidRPr="00C25669" w14:paraId="45261964"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2CA1"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0B4FB6D"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E3D66" w14:textId="77777777" w:rsidR="00567312" w:rsidRPr="00C25669" w:rsidRDefault="00567312" w:rsidP="00681E08">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67312" w:rsidRPr="00C25669" w14:paraId="70CA60F3"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A8F907"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666A5F"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B7669"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cri-RI-PMI-CQI</w:t>
            </w:r>
          </w:p>
        </w:tc>
      </w:tr>
      <w:tr w:rsidR="00567312" w:rsidRPr="00C25669" w14:paraId="3431B3B5"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F63D12"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7919981"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ACC05"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Not configured</w:t>
            </w:r>
          </w:p>
        </w:tc>
      </w:tr>
      <w:tr w:rsidR="00567312" w:rsidRPr="00C25669" w14:paraId="59AD3521"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C80310"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2A74A0"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8E2AE"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Not configured</w:t>
            </w:r>
          </w:p>
        </w:tc>
      </w:tr>
      <w:tr w:rsidR="00567312" w:rsidRPr="00C25669" w14:paraId="078B4FBA"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DC2002"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C4D194"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90755"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67312" w:rsidRPr="00C25669" w14:paraId="7F8CBAAE"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E5230"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723B71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36A95"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Wideband</w:t>
            </w:r>
          </w:p>
        </w:tc>
      </w:tr>
      <w:tr w:rsidR="00567312" w:rsidRPr="00C25669" w14:paraId="40B4183B"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E29C6C"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497B4C7"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EEC18" w14:textId="3B4AD1AD" w:rsidR="00567312" w:rsidRPr="00C25669" w:rsidRDefault="00132012" w:rsidP="00681E08">
            <w:pPr>
              <w:keepNext/>
              <w:keepLines/>
              <w:spacing w:after="0"/>
              <w:jc w:val="center"/>
              <w:rPr>
                <w:rFonts w:ascii="Arial" w:hAnsi="Arial"/>
                <w:sz w:val="18"/>
              </w:rPr>
            </w:pPr>
            <w:r w:rsidRPr="001F6A8E">
              <w:rPr>
                <w:rFonts w:asciiTheme="minorEastAsia" w:eastAsiaTheme="minorEastAsia" w:hAnsiTheme="minorEastAsia" w:hint="eastAsia"/>
                <w:sz w:val="18"/>
                <w:highlight w:val="yellow"/>
                <w:lang w:eastAsia="zh-CN"/>
              </w:rPr>
              <w:t>8</w:t>
            </w:r>
          </w:p>
        </w:tc>
      </w:tr>
      <w:tr w:rsidR="00567312" w:rsidRPr="00C25669" w14:paraId="3C4F267C"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125C29" w14:textId="77777777" w:rsidR="00567312" w:rsidRPr="00C25669" w:rsidRDefault="00567312" w:rsidP="00681E08">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666ABC" w14:textId="77777777" w:rsidR="00567312" w:rsidRPr="00C25669" w:rsidRDefault="00567312" w:rsidP="00681E0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197FF9" w14:textId="531B3552" w:rsidR="00567312" w:rsidRPr="00117CA5" w:rsidDel="0020434D" w:rsidRDefault="00567312" w:rsidP="00681E08">
            <w:pPr>
              <w:keepNext/>
              <w:keepLines/>
              <w:spacing w:after="0"/>
              <w:jc w:val="center"/>
              <w:rPr>
                <w:rFonts w:ascii="Arial" w:hAnsi="Arial"/>
                <w:sz w:val="18"/>
                <w:lang w:val="en-US"/>
              </w:rPr>
            </w:pPr>
            <w:r w:rsidRPr="00117CA5">
              <w:rPr>
                <w:rFonts w:ascii="Arial" w:hAnsi="Arial"/>
                <w:sz w:val="18"/>
              </w:rPr>
              <w:t>111</w:t>
            </w:r>
            <w:r w:rsidR="00117CA5" w:rsidRPr="00117CA5">
              <w:rPr>
                <w:rFonts w:ascii="Arial" w:hAnsi="Arial"/>
                <w:sz w:val="18"/>
                <w:lang w:val="en-US"/>
              </w:rPr>
              <w:t>1111</w:t>
            </w:r>
          </w:p>
        </w:tc>
      </w:tr>
      <w:tr w:rsidR="00567312" w:rsidRPr="00C25669" w14:paraId="4B38349B"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843146"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63162F" w14:textId="77777777" w:rsidR="00567312" w:rsidRPr="00C25669" w:rsidRDefault="00567312" w:rsidP="00681E08">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6D50E" w14:textId="7EF783CA" w:rsidR="00567312" w:rsidRPr="00C25669" w:rsidRDefault="00111041" w:rsidP="00681E08">
            <w:pPr>
              <w:keepNext/>
              <w:keepLines/>
              <w:spacing w:after="0"/>
              <w:jc w:val="center"/>
              <w:rPr>
                <w:rFonts w:ascii="Arial" w:hAnsi="Arial"/>
                <w:sz w:val="18"/>
              </w:rPr>
            </w:pPr>
            <w:r w:rsidRPr="00036524">
              <w:rPr>
                <w:rFonts w:ascii="Arial" w:eastAsia="SimSun" w:hAnsi="Arial"/>
                <w:sz w:val="18"/>
                <w:highlight w:val="yellow"/>
                <w:lang w:eastAsia="zh-CN"/>
              </w:rPr>
              <w:t>NA</w:t>
            </w:r>
          </w:p>
        </w:tc>
      </w:tr>
      <w:tr w:rsidR="00567312" w:rsidRPr="00C25669" w14:paraId="0C9585F3"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46F2D4" w14:textId="77777777" w:rsidR="00567312" w:rsidRPr="0041166F" w:rsidRDefault="00567312" w:rsidP="00681E08">
            <w:pPr>
              <w:keepNext/>
              <w:keepLines/>
              <w:spacing w:after="0"/>
              <w:rPr>
                <w:rFonts w:ascii="Arial" w:eastAsia="SimSun" w:hAnsi="Arial"/>
                <w:sz w:val="18"/>
                <w:highlight w:val="yellow"/>
              </w:rPr>
            </w:pPr>
            <w:proofErr w:type="spellStart"/>
            <w:r w:rsidRPr="0041166F">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DE84A9"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41279"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Not configured</w:t>
            </w:r>
          </w:p>
        </w:tc>
      </w:tr>
      <w:tr w:rsidR="00567312" w:rsidRPr="00C25669" w14:paraId="1F7F28AE" w14:textId="77777777" w:rsidTr="00681E0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F407485" w14:textId="77777777" w:rsidR="00567312" w:rsidRPr="0041166F" w:rsidRDefault="00567312" w:rsidP="00681E08">
            <w:pPr>
              <w:keepNext/>
              <w:keepLines/>
              <w:spacing w:after="0"/>
              <w:rPr>
                <w:rFonts w:ascii="Arial" w:hAnsi="Arial"/>
                <w:sz w:val="18"/>
                <w:highlight w:val="yellow"/>
              </w:rPr>
            </w:pPr>
            <w:r w:rsidRPr="0041166F">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C309D4"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5CD8FD"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D4CFB" w14:textId="77777777" w:rsidR="00567312" w:rsidRPr="00C25669" w:rsidRDefault="00567312" w:rsidP="00681E08">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567312" w:rsidRPr="00C25669" w14:paraId="640B554D" w14:textId="77777777" w:rsidTr="00681E08">
        <w:trPr>
          <w:trHeight w:val="70"/>
        </w:trPr>
        <w:tc>
          <w:tcPr>
            <w:tcW w:w="1648" w:type="dxa"/>
            <w:gridSpan w:val="2"/>
            <w:vMerge/>
            <w:tcBorders>
              <w:left w:val="single" w:sz="4" w:space="0" w:color="auto"/>
              <w:right w:val="single" w:sz="4" w:space="0" w:color="auto"/>
            </w:tcBorders>
            <w:hideMark/>
          </w:tcPr>
          <w:p w14:paraId="6C485979" w14:textId="77777777" w:rsidR="00567312" w:rsidRPr="00C25669" w:rsidRDefault="00567312" w:rsidP="00681E0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9D74FD"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99DD577"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321FA" w14:textId="77777777" w:rsidR="00567312" w:rsidRPr="00C25669" w:rsidRDefault="00567312" w:rsidP="00681E08">
            <w:pPr>
              <w:keepNext/>
              <w:keepLines/>
              <w:spacing w:after="0"/>
              <w:jc w:val="center"/>
              <w:rPr>
                <w:rFonts w:ascii="Arial" w:hAnsi="Arial"/>
                <w:sz w:val="18"/>
              </w:rPr>
            </w:pPr>
            <w:r w:rsidRPr="00C25669">
              <w:rPr>
                <w:rFonts w:ascii="Arial" w:hAnsi="Arial"/>
                <w:sz w:val="18"/>
              </w:rPr>
              <w:t>1</w:t>
            </w:r>
          </w:p>
        </w:tc>
      </w:tr>
      <w:tr w:rsidR="00567312" w:rsidRPr="00C25669" w14:paraId="53779EEB" w14:textId="77777777" w:rsidTr="00681E08">
        <w:trPr>
          <w:trHeight w:val="70"/>
        </w:trPr>
        <w:tc>
          <w:tcPr>
            <w:tcW w:w="1648" w:type="dxa"/>
            <w:gridSpan w:val="2"/>
            <w:vMerge/>
            <w:tcBorders>
              <w:left w:val="single" w:sz="4" w:space="0" w:color="auto"/>
              <w:right w:val="single" w:sz="4" w:space="0" w:color="auto"/>
            </w:tcBorders>
            <w:hideMark/>
          </w:tcPr>
          <w:p w14:paraId="21D450E1" w14:textId="77777777" w:rsidR="00567312" w:rsidRPr="00C25669" w:rsidRDefault="00567312" w:rsidP="00681E0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2F7C69" w14:textId="77777777" w:rsidR="00567312" w:rsidRPr="00C25669" w:rsidRDefault="00567312" w:rsidP="00681E08">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DC4BC9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3844E" w14:textId="77777777" w:rsidR="00567312" w:rsidRPr="00C25669" w:rsidRDefault="00567312" w:rsidP="00681E08">
            <w:pPr>
              <w:keepNext/>
              <w:keepLines/>
              <w:spacing w:after="0"/>
              <w:jc w:val="center"/>
              <w:rPr>
                <w:rFonts w:ascii="Arial" w:hAnsi="Arial"/>
                <w:sz w:val="18"/>
              </w:rPr>
            </w:pPr>
            <w:r w:rsidRPr="00C25669">
              <w:rPr>
                <w:rFonts w:ascii="Arial" w:eastAsia="SimSun" w:hAnsi="Arial"/>
                <w:sz w:val="18"/>
              </w:rPr>
              <w:t>Not configured</w:t>
            </w:r>
          </w:p>
        </w:tc>
      </w:tr>
      <w:tr w:rsidR="00567312" w:rsidRPr="00C25669" w14:paraId="29CB06C8" w14:textId="77777777" w:rsidTr="00681E08">
        <w:trPr>
          <w:trHeight w:val="70"/>
        </w:trPr>
        <w:tc>
          <w:tcPr>
            <w:tcW w:w="1648" w:type="dxa"/>
            <w:gridSpan w:val="2"/>
            <w:vMerge/>
            <w:tcBorders>
              <w:left w:val="single" w:sz="4" w:space="0" w:color="auto"/>
              <w:right w:val="single" w:sz="4" w:space="0" w:color="auto"/>
            </w:tcBorders>
            <w:hideMark/>
          </w:tcPr>
          <w:p w14:paraId="2F187D81" w14:textId="77777777" w:rsidR="00567312" w:rsidRPr="00C25669" w:rsidRDefault="00567312" w:rsidP="00681E0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93996D" w14:textId="77777777" w:rsidR="00567312" w:rsidRPr="00C25669" w:rsidRDefault="00567312" w:rsidP="00681E08">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71C317"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610B0" w14:textId="77777777" w:rsidR="00567312" w:rsidRPr="00C25669" w:rsidRDefault="00567312" w:rsidP="00681E08">
            <w:pPr>
              <w:keepNext/>
              <w:keepLines/>
              <w:spacing w:after="0"/>
              <w:jc w:val="center"/>
              <w:rPr>
                <w:rFonts w:ascii="Arial" w:hAnsi="Arial"/>
                <w:sz w:val="18"/>
              </w:rPr>
            </w:pPr>
            <w:r w:rsidRPr="00C25669">
              <w:rPr>
                <w:rFonts w:ascii="Arial" w:hAnsi="Arial"/>
                <w:sz w:val="18"/>
              </w:rPr>
              <w:t>010000</w:t>
            </w:r>
          </w:p>
        </w:tc>
      </w:tr>
      <w:tr w:rsidR="00567312" w:rsidRPr="00C25669" w14:paraId="7412FBBC" w14:textId="77777777" w:rsidTr="00681E08">
        <w:trPr>
          <w:trHeight w:val="70"/>
        </w:trPr>
        <w:tc>
          <w:tcPr>
            <w:tcW w:w="1648" w:type="dxa"/>
            <w:gridSpan w:val="2"/>
            <w:vMerge/>
            <w:tcBorders>
              <w:left w:val="single" w:sz="4" w:space="0" w:color="auto"/>
              <w:bottom w:val="single" w:sz="4" w:space="0" w:color="auto"/>
              <w:right w:val="single" w:sz="4" w:space="0" w:color="auto"/>
            </w:tcBorders>
          </w:tcPr>
          <w:p w14:paraId="6CCFEE23" w14:textId="77777777" w:rsidR="00567312" w:rsidRPr="00C25669" w:rsidRDefault="00567312" w:rsidP="00681E0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EF997D"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5E05C74"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7945A" w14:textId="77777777" w:rsidR="00567312" w:rsidRPr="00C25669" w:rsidRDefault="00567312" w:rsidP="00681E08">
            <w:pPr>
              <w:keepNext/>
              <w:keepLines/>
              <w:spacing w:after="0"/>
              <w:jc w:val="center"/>
              <w:rPr>
                <w:rFonts w:ascii="Arial" w:hAnsi="Arial"/>
                <w:sz w:val="18"/>
              </w:rPr>
            </w:pPr>
            <w:r w:rsidRPr="00C25669">
              <w:rPr>
                <w:rFonts w:ascii="Arial" w:hAnsi="Arial"/>
                <w:sz w:val="18"/>
              </w:rPr>
              <w:t>N/A</w:t>
            </w:r>
          </w:p>
        </w:tc>
      </w:tr>
      <w:tr w:rsidR="00567312" w:rsidRPr="00C25669" w14:paraId="4B46BCC8"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7506099"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1968675" w14:textId="77777777" w:rsidR="00567312" w:rsidRPr="00C25669" w:rsidRDefault="00567312" w:rsidP="00681E0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0E4D0" w14:textId="3E56E501" w:rsidR="00567312" w:rsidRPr="00C25669" w:rsidRDefault="00567312" w:rsidP="00681E08">
            <w:pPr>
              <w:keepNext/>
              <w:keepLines/>
              <w:spacing w:after="0"/>
              <w:jc w:val="center"/>
              <w:rPr>
                <w:rFonts w:ascii="Arial" w:hAnsi="Arial"/>
                <w:sz w:val="18"/>
              </w:rPr>
            </w:pPr>
            <w:r w:rsidRPr="00123525">
              <w:rPr>
                <w:rFonts w:ascii="Arial" w:eastAsia="SimSun" w:hAnsi="Arial"/>
                <w:sz w:val="18"/>
                <w:highlight w:val="yellow"/>
                <w:lang w:eastAsia="zh-CN"/>
              </w:rPr>
              <w:t>PU</w:t>
            </w:r>
            <w:r w:rsidR="00123525" w:rsidRPr="00123525">
              <w:rPr>
                <w:rFonts w:ascii="Arial" w:eastAsia="SimSun" w:hAnsi="Arial"/>
                <w:sz w:val="18"/>
                <w:highlight w:val="yellow"/>
                <w:lang w:eastAsia="zh-CN"/>
              </w:rPr>
              <w:t>S</w:t>
            </w:r>
            <w:r w:rsidRPr="00123525">
              <w:rPr>
                <w:rFonts w:ascii="Arial" w:eastAsia="SimSun" w:hAnsi="Arial"/>
                <w:sz w:val="18"/>
                <w:highlight w:val="yellow"/>
                <w:lang w:eastAsia="zh-CN"/>
              </w:rPr>
              <w:t>CH</w:t>
            </w:r>
          </w:p>
        </w:tc>
      </w:tr>
      <w:tr w:rsidR="00567312" w:rsidRPr="00C25669" w14:paraId="3E277FC1"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512FE" w14:textId="77777777" w:rsidR="00567312" w:rsidRPr="007B65B8" w:rsidRDefault="00567312" w:rsidP="00681E08">
            <w:pPr>
              <w:keepNext/>
              <w:keepLines/>
              <w:spacing w:after="0"/>
              <w:rPr>
                <w:rFonts w:ascii="Arial" w:hAnsi="Arial"/>
                <w:sz w:val="18"/>
                <w:highlight w:val="yellow"/>
              </w:rPr>
            </w:pPr>
            <w:r w:rsidRPr="007B65B8">
              <w:rPr>
                <w:rFonts w:ascii="Arial" w:eastAsia="SimSun" w:hAnsi="Arial"/>
                <w:sz w:val="18"/>
                <w:highlight w:val="yellow"/>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76839F" w14:textId="77777777" w:rsidR="00567312" w:rsidRPr="007B65B8" w:rsidRDefault="00567312" w:rsidP="00681E08">
            <w:pPr>
              <w:keepNext/>
              <w:keepLines/>
              <w:spacing w:after="0"/>
              <w:jc w:val="center"/>
              <w:rPr>
                <w:rFonts w:ascii="Arial" w:hAnsi="Arial"/>
                <w:sz w:val="18"/>
                <w:highlight w:val="yellow"/>
              </w:rPr>
            </w:pPr>
            <w:proofErr w:type="spellStart"/>
            <w:r w:rsidRPr="002C16D2">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A45396" w14:textId="1E545278" w:rsidR="00567312" w:rsidRPr="007B65B8" w:rsidRDefault="00212B96" w:rsidP="00681E08">
            <w:pPr>
              <w:keepNext/>
              <w:keepLines/>
              <w:spacing w:after="0"/>
              <w:jc w:val="center"/>
              <w:rPr>
                <w:rFonts w:ascii="Arial" w:eastAsia="SimSun" w:hAnsi="Arial"/>
                <w:sz w:val="18"/>
                <w:highlight w:val="yellow"/>
                <w:lang w:eastAsia="zh-CN"/>
              </w:rPr>
            </w:pPr>
            <w:r>
              <w:rPr>
                <w:rFonts w:ascii="Arial" w:eastAsia="SimSun" w:hAnsi="Arial"/>
                <w:sz w:val="18"/>
                <w:highlight w:val="yellow"/>
                <w:lang w:eastAsia="zh-CN"/>
              </w:rPr>
              <w:t>9.5</w:t>
            </w:r>
          </w:p>
        </w:tc>
      </w:tr>
      <w:tr w:rsidR="00567312" w:rsidRPr="00C25669" w14:paraId="5560D4DD"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5CD5ED" w14:textId="77777777" w:rsidR="00567312" w:rsidRPr="00C25669" w:rsidRDefault="00567312" w:rsidP="00681E08">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0878B29" w14:textId="77777777" w:rsidR="00567312" w:rsidRPr="00C25669" w:rsidRDefault="00567312" w:rsidP="00681E0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28839" w14:textId="77777777" w:rsidR="00567312" w:rsidRPr="00C25669" w:rsidRDefault="00567312" w:rsidP="00681E08">
            <w:pPr>
              <w:keepNext/>
              <w:keepLines/>
              <w:spacing w:after="0"/>
              <w:jc w:val="center"/>
              <w:rPr>
                <w:rFonts w:ascii="Arial" w:hAnsi="Arial"/>
                <w:sz w:val="18"/>
              </w:rPr>
            </w:pPr>
            <w:r w:rsidRPr="00C25669">
              <w:rPr>
                <w:rFonts w:ascii="Arial" w:hAnsi="Arial"/>
                <w:sz w:val="18"/>
              </w:rPr>
              <w:t>1</w:t>
            </w:r>
          </w:p>
        </w:tc>
      </w:tr>
      <w:tr w:rsidR="00567312" w:rsidRPr="00C25669" w14:paraId="1DE50308" w14:textId="77777777" w:rsidTr="00681E0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D2FA2C" w14:textId="77777777" w:rsidR="00567312" w:rsidRPr="00676E17" w:rsidRDefault="00567312" w:rsidP="00681E08">
            <w:pPr>
              <w:keepNext/>
              <w:keepLines/>
              <w:spacing w:after="0"/>
              <w:rPr>
                <w:rFonts w:ascii="Arial" w:hAnsi="Arial"/>
                <w:sz w:val="18"/>
                <w:highlight w:val="yellow"/>
              </w:rPr>
            </w:pPr>
            <w:r w:rsidRPr="00676E17">
              <w:rPr>
                <w:rFonts w:ascii="Arial" w:eastAsia="SimSun" w:hAnsi="Arial"/>
                <w:sz w:val="18"/>
                <w:highlight w:val="yellow"/>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ED46CA8" w14:textId="77777777" w:rsidR="00567312" w:rsidRPr="00676E17" w:rsidRDefault="00567312" w:rsidP="00681E08">
            <w:pPr>
              <w:keepNext/>
              <w:keepLines/>
              <w:spacing w:after="0"/>
              <w:jc w:val="center"/>
              <w:rPr>
                <w:rFonts w:ascii="Arial" w:hAnsi="Arial"/>
                <w:sz w:val="18"/>
                <w:highlight w:val="yellow"/>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960D8" w14:textId="6E968B52" w:rsidR="00567312" w:rsidRPr="00676E17" w:rsidRDefault="007F056F" w:rsidP="00681E08">
            <w:pPr>
              <w:keepNext/>
              <w:keepLines/>
              <w:spacing w:after="0"/>
              <w:jc w:val="center"/>
              <w:rPr>
                <w:rFonts w:ascii="Arial" w:hAnsi="Arial"/>
                <w:sz w:val="18"/>
                <w:highlight w:val="yellow"/>
              </w:rPr>
            </w:pPr>
            <w:r w:rsidRPr="007F056F">
              <w:rPr>
                <w:rFonts w:ascii="Arial" w:eastAsia="SimSun" w:hAnsi="Arial"/>
                <w:sz w:val="18"/>
                <w:highlight w:val="yellow"/>
                <w:lang w:eastAsia="zh-CN"/>
              </w:rPr>
              <w:t>As specified in Table A.4-</w:t>
            </w:r>
            <w:r w:rsidRPr="007F056F">
              <w:rPr>
                <w:rFonts w:ascii="Arial" w:eastAsia="SimSun" w:hAnsi="Arial" w:hint="eastAsia"/>
                <w:sz w:val="18"/>
                <w:highlight w:val="yellow"/>
                <w:lang w:eastAsia="zh-CN"/>
              </w:rPr>
              <w:t>2</w:t>
            </w:r>
            <w:r w:rsidRPr="007F056F">
              <w:rPr>
                <w:rFonts w:ascii="Arial" w:eastAsia="SimSun" w:hAnsi="Arial"/>
                <w:sz w:val="18"/>
                <w:highlight w:val="yellow"/>
                <w:lang w:eastAsia="zh-CN"/>
              </w:rPr>
              <w:t>, TBS.2-2</w:t>
            </w:r>
          </w:p>
        </w:tc>
      </w:tr>
    </w:tbl>
    <w:p w14:paraId="3B9EAB60" w14:textId="336F1E8D" w:rsidR="003E77CE" w:rsidRDefault="003E77CE" w:rsidP="003E77CE">
      <w:pPr>
        <w:pBdr>
          <w:bottom w:val="single" w:sz="4" w:space="1" w:color="auto"/>
        </w:pBdr>
        <w:rPr>
          <w:rFonts w:ascii="Arial" w:hAnsi="Arial" w:cs="Arial"/>
        </w:rPr>
      </w:pPr>
    </w:p>
    <w:p w14:paraId="1CA18100" w14:textId="77777777" w:rsidR="00567312" w:rsidRDefault="00567312" w:rsidP="003E77CE">
      <w:pPr>
        <w:pBdr>
          <w:bottom w:val="single" w:sz="4" w:space="1" w:color="auto"/>
        </w:pBdr>
        <w:rPr>
          <w:rFonts w:ascii="Arial" w:hAnsi="Arial" w:cs="Arial"/>
        </w:rPr>
      </w:pPr>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4"/>
    <w:p w14:paraId="019A0175" w14:textId="7F0195CB" w:rsidR="00F17A31" w:rsidRDefault="00CB0EDB" w:rsidP="00F17A31">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F17A31">
        <w:rPr>
          <w:rFonts w:ascii="Arial" w:hAnsi="Arial" w:cs="Arial"/>
          <w:sz w:val="22"/>
          <w:lang w:val="en-US"/>
        </w:rPr>
        <w:t>R4-210</w:t>
      </w:r>
      <w:r w:rsidR="00D77458">
        <w:rPr>
          <w:rFonts w:ascii="Arial" w:hAnsi="Arial" w:cs="Arial"/>
          <w:sz w:val="22"/>
          <w:lang w:val="en-US"/>
        </w:rPr>
        <w:t>6173</w:t>
      </w:r>
      <w:r w:rsidR="00F17A31">
        <w:rPr>
          <w:rFonts w:ascii="Arial" w:hAnsi="Arial" w:cs="Arial"/>
          <w:sz w:val="22"/>
          <w:lang w:val="en-US"/>
        </w:rPr>
        <w:t>, “Way Forward on NR-U UE demodulation requirements”, Qualcomm, RAN4#98</w:t>
      </w:r>
      <w:r w:rsidR="005A1D43">
        <w:rPr>
          <w:rFonts w:ascii="Arial" w:hAnsi="Arial" w:cs="Arial"/>
          <w:sz w:val="22"/>
          <w:lang w:val="en-US"/>
        </w:rPr>
        <w:t>-bis</w:t>
      </w:r>
      <w:r w:rsidR="00F17A31">
        <w:rPr>
          <w:rFonts w:ascii="Arial" w:hAnsi="Arial" w:cs="Arial"/>
          <w:sz w:val="22"/>
          <w:lang w:val="en-US"/>
        </w:rPr>
        <w:t>-e</w:t>
      </w:r>
    </w:p>
    <w:p w14:paraId="75216A62" w14:textId="7B78E7FE" w:rsidR="00821F57" w:rsidRDefault="00F17A31" w:rsidP="00D77458">
      <w:pPr>
        <w:spacing w:after="0"/>
        <w:ind w:left="426" w:hanging="426"/>
        <w:rPr>
          <w:rFonts w:ascii="Arial" w:hAnsi="Arial" w:cs="Arial"/>
          <w:sz w:val="22"/>
        </w:rPr>
      </w:pPr>
      <w:r>
        <w:rPr>
          <w:rFonts w:ascii="Arial" w:hAnsi="Arial" w:cs="Arial"/>
          <w:sz w:val="22"/>
        </w:rPr>
        <w:t>[2]</w:t>
      </w:r>
      <w:r>
        <w:rPr>
          <w:rFonts w:ascii="Arial" w:hAnsi="Arial" w:cs="Arial"/>
          <w:sz w:val="22"/>
        </w:rPr>
        <w:tab/>
      </w:r>
      <w:r w:rsidR="00821F57" w:rsidRPr="00494DAD">
        <w:rPr>
          <w:rFonts w:ascii="Arial" w:hAnsi="Arial" w:cs="Arial"/>
          <w:sz w:val="22"/>
        </w:rPr>
        <w:t>R4-210</w:t>
      </w:r>
      <w:r w:rsidR="00494DAD" w:rsidRPr="00494DAD">
        <w:rPr>
          <w:rFonts w:ascii="Arial" w:hAnsi="Arial" w:cs="Arial"/>
          <w:sz w:val="22"/>
        </w:rPr>
        <w:t>9588</w:t>
      </w:r>
      <w:r w:rsidR="00821F57" w:rsidRPr="00494DAD">
        <w:rPr>
          <w:rFonts w:ascii="Arial" w:hAnsi="Arial" w:cs="Arial"/>
          <w:sz w:val="22"/>
        </w:rPr>
        <w:t>, “</w:t>
      </w:r>
      <w:r w:rsidR="00972EF8">
        <w:rPr>
          <w:rFonts w:ascii="Arial" w:hAnsi="Arial" w:cs="Arial"/>
          <w:sz w:val="22"/>
        </w:rPr>
        <w:t>Discussion on general issue on UE and CSI demodulation in NR-U”, Ericsson, RAN4#99-e</w:t>
      </w:r>
    </w:p>
    <w:p w14:paraId="69513886" w14:textId="509AE592" w:rsidR="00DD4EC6" w:rsidRDefault="00972EF8" w:rsidP="00D77458">
      <w:pPr>
        <w:spacing w:after="0"/>
        <w:ind w:left="426" w:hanging="426"/>
        <w:rPr>
          <w:rFonts w:ascii="Arial" w:hAnsi="Arial" w:cs="Arial"/>
          <w:sz w:val="22"/>
        </w:rPr>
      </w:pPr>
      <w:r>
        <w:rPr>
          <w:rFonts w:ascii="Arial" w:hAnsi="Arial" w:cs="Arial"/>
          <w:sz w:val="22"/>
        </w:rPr>
        <w:t>[3]</w:t>
      </w:r>
      <w:r>
        <w:rPr>
          <w:rFonts w:ascii="Arial" w:hAnsi="Arial" w:cs="Arial"/>
          <w:sz w:val="22"/>
        </w:rPr>
        <w:tab/>
      </w:r>
      <w:r w:rsidR="00D77458">
        <w:rPr>
          <w:rFonts w:ascii="Arial" w:hAnsi="Arial" w:cs="Arial"/>
          <w:sz w:val="22"/>
        </w:rPr>
        <w:t>TS36.1</w:t>
      </w:r>
      <w:r w:rsidR="005A56A8">
        <w:rPr>
          <w:rFonts w:ascii="Arial" w:hAnsi="Arial" w:cs="Arial"/>
          <w:sz w:val="22"/>
        </w:rPr>
        <w:t>0</w:t>
      </w:r>
      <w:r w:rsidR="00D77458">
        <w:rPr>
          <w:rFonts w:ascii="Arial" w:hAnsi="Arial" w:cs="Arial"/>
          <w:sz w:val="22"/>
        </w:rPr>
        <w:t>1 v16.5.</w:t>
      </w:r>
      <w:r w:rsidR="005A1D43">
        <w:rPr>
          <w:rFonts w:ascii="Arial" w:hAnsi="Arial" w:cs="Arial"/>
          <w:sz w:val="22"/>
        </w:rPr>
        <w:t xml:space="preserve">0 </w:t>
      </w:r>
    </w:p>
    <w:p w14:paraId="1D885AEE" w14:textId="5C4C7084" w:rsidR="00972EF8" w:rsidRDefault="00972EF8" w:rsidP="00D77458">
      <w:pPr>
        <w:spacing w:after="0"/>
        <w:ind w:left="426" w:hanging="426"/>
        <w:rPr>
          <w:rFonts w:ascii="Arial" w:hAnsi="Arial" w:cs="Arial"/>
          <w:sz w:val="22"/>
          <w:lang w:val="en-US"/>
        </w:rPr>
      </w:pPr>
      <w:r>
        <w:rPr>
          <w:rFonts w:ascii="Arial" w:hAnsi="Arial" w:cs="Arial"/>
          <w:sz w:val="22"/>
        </w:rPr>
        <w:t>[4]</w:t>
      </w:r>
      <w:r>
        <w:rPr>
          <w:rFonts w:ascii="Arial" w:hAnsi="Arial" w:cs="Arial"/>
          <w:sz w:val="22"/>
        </w:rPr>
        <w:tab/>
      </w:r>
      <w:r w:rsidRPr="00681E08">
        <w:rPr>
          <w:rFonts w:ascii="Arial" w:hAnsi="Arial" w:cs="Arial"/>
          <w:sz w:val="22"/>
        </w:rPr>
        <w:t>R4-210</w:t>
      </w:r>
      <w:r w:rsidR="00681E08" w:rsidRPr="00681E08">
        <w:rPr>
          <w:rFonts w:ascii="Arial" w:hAnsi="Arial" w:cs="Arial"/>
          <w:sz w:val="22"/>
        </w:rPr>
        <w:t>9592</w:t>
      </w:r>
      <w:r>
        <w:rPr>
          <w:rFonts w:ascii="Arial" w:hAnsi="Arial" w:cs="Arial"/>
          <w:sz w:val="22"/>
        </w:rPr>
        <w:t xml:space="preserve">, “Simulation results for </w:t>
      </w:r>
      <w:r w:rsidR="00200AF8">
        <w:rPr>
          <w:rFonts w:ascii="Arial" w:hAnsi="Arial" w:cs="Arial"/>
          <w:sz w:val="22"/>
        </w:rPr>
        <w:t>NR-U CQI report requirements”, Ericsson, RAN4#99-e</w:t>
      </w: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0CE31" w14:textId="77777777" w:rsidR="00823D3A" w:rsidRDefault="00823D3A" w:rsidP="004A5E4F">
      <w:pPr>
        <w:spacing w:after="0"/>
      </w:pPr>
      <w:r>
        <w:separator/>
      </w:r>
    </w:p>
  </w:endnote>
  <w:endnote w:type="continuationSeparator" w:id="0">
    <w:p w14:paraId="1D166140" w14:textId="77777777" w:rsidR="00823D3A" w:rsidRDefault="00823D3A" w:rsidP="004A5E4F">
      <w:pPr>
        <w:spacing w:after="0"/>
      </w:pPr>
      <w:r>
        <w:continuationSeparator/>
      </w:r>
    </w:p>
  </w:endnote>
  <w:endnote w:type="continuationNotice" w:id="1">
    <w:p w14:paraId="7F7A9910" w14:textId="77777777" w:rsidR="00823D3A" w:rsidRDefault="00823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8444F3" w14:textId="77777777" w:rsidR="00823D3A" w:rsidRDefault="00823D3A" w:rsidP="004A5E4F">
      <w:pPr>
        <w:spacing w:after="0"/>
      </w:pPr>
      <w:r>
        <w:separator/>
      </w:r>
    </w:p>
  </w:footnote>
  <w:footnote w:type="continuationSeparator" w:id="0">
    <w:p w14:paraId="20BDB85A" w14:textId="77777777" w:rsidR="00823D3A" w:rsidRDefault="00823D3A" w:rsidP="004A5E4F">
      <w:pPr>
        <w:spacing w:after="0"/>
      </w:pPr>
      <w:r>
        <w:continuationSeparator/>
      </w:r>
    </w:p>
  </w:footnote>
  <w:footnote w:type="continuationNotice" w:id="1">
    <w:p w14:paraId="650E4B72" w14:textId="77777777" w:rsidR="00823D3A" w:rsidRDefault="00823D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23E1A"/>
    <w:multiLevelType w:val="hybridMultilevel"/>
    <w:tmpl w:val="3996A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211EA"/>
    <w:multiLevelType w:val="hybridMultilevel"/>
    <w:tmpl w:val="F0C2F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F7048"/>
    <w:multiLevelType w:val="hybridMultilevel"/>
    <w:tmpl w:val="75DE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7F5495"/>
    <w:multiLevelType w:val="hybridMultilevel"/>
    <w:tmpl w:val="34863E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547B8"/>
    <w:multiLevelType w:val="hybridMultilevel"/>
    <w:tmpl w:val="44BE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136CC6"/>
    <w:multiLevelType w:val="hybridMultilevel"/>
    <w:tmpl w:val="9384C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891CF3"/>
    <w:multiLevelType w:val="hybridMultilevel"/>
    <w:tmpl w:val="9FD8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5225AC6"/>
    <w:multiLevelType w:val="hybridMultilevel"/>
    <w:tmpl w:val="72C8B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8"/>
  </w:num>
  <w:num w:numId="4">
    <w:abstractNumId w:val="14"/>
  </w:num>
  <w:num w:numId="5">
    <w:abstractNumId w:val="11"/>
  </w:num>
  <w:num w:numId="6">
    <w:abstractNumId w:val="5"/>
  </w:num>
  <w:num w:numId="7">
    <w:abstractNumId w:val="15"/>
  </w:num>
  <w:num w:numId="8">
    <w:abstractNumId w:val="13"/>
  </w:num>
  <w:num w:numId="9">
    <w:abstractNumId w:val="9"/>
  </w:num>
  <w:num w:numId="10">
    <w:abstractNumId w:val="12"/>
  </w:num>
  <w:num w:numId="11">
    <w:abstractNumId w:val="0"/>
  </w:num>
  <w:num w:numId="12">
    <w:abstractNumId w:val="2"/>
  </w:num>
  <w:num w:numId="13">
    <w:abstractNumId w:val="7"/>
  </w:num>
  <w:num w:numId="14">
    <w:abstractNumId w:val="4"/>
  </w:num>
  <w:num w:numId="15">
    <w:abstractNumId w:val="16"/>
  </w:num>
  <w:num w:numId="16">
    <w:abstractNumId w:val="1"/>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400A"/>
    <w:rsid w:val="00004A03"/>
    <w:rsid w:val="000062E5"/>
    <w:rsid w:val="00006A6D"/>
    <w:rsid w:val="00007205"/>
    <w:rsid w:val="00010176"/>
    <w:rsid w:val="00012ED6"/>
    <w:rsid w:val="00015BD8"/>
    <w:rsid w:val="00016696"/>
    <w:rsid w:val="00016972"/>
    <w:rsid w:val="00016982"/>
    <w:rsid w:val="0001768F"/>
    <w:rsid w:val="00017731"/>
    <w:rsid w:val="000208FC"/>
    <w:rsid w:val="000214D6"/>
    <w:rsid w:val="000221D0"/>
    <w:rsid w:val="00022EDD"/>
    <w:rsid w:val="0002580C"/>
    <w:rsid w:val="000273F2"/>
    <w:rsid w:val="00027C3F"/>
    <w:rsid w:val="0003074D"/>
    <w:rsid w:val="000310AA"/>
    <w:rsid w:val="00031AE2"/>
    <w:rsid w:val="00032398"/>
    <w:rsid w:val="00036524"/>
    <w:rsid w:val="00037223"/>
    <w:rsid w:val="00037F69"/>
    <w:rsid w:val="000406A8"/>
    <w:rsid w:val="0004164D"/>
    <w:rsid w:val="000419B9"/>
    <w:rsid w:val="00041DFA"/>
    <w:rsid w:val="00042D61"/>
    <w:rsid w:val="000431AC"/>
    <w:rsid w:val="00044EB7"/>
    <w:rsid w:val="00050C5E"/>
    <w:rsid w:val="00050CF5"/>
    <w:rsid w:val="0005129F"/>
    <w:rsid w:val="00052E1C"/>
    <w:rsid w:val="00054209"/>
    <w:rsid w:val="00055A86"/>
    <w:rsid w:val="00057394"/>
    <w:rsid w:val="00057D97"/>
    <w:rsid w:val="00060B84"/>
    <w:rsid w:val="00061606"/>
    <w:rsid w:val="00061861"/>
    <w:rsid w:val="00061B13"/>
    <w:rsid w:val="000620BF"/>
    <w:rsid w:val="000639EB"/>
    <w:rsid w:val="00065B01"/>
    <w:rsid w:val="0006710E"/>
    <w:rsid w:val="000679C5"/>
    <w:rsid w:val="000700B7"/>
    <w:rsid w:val="000708B4"/>
    <w:rsid w:val="000711C3"/>
    <w:rsid w:val="000722C5"/>
    <w:rsid w:val="00072393"/>
    <w:rsid w:val="000735F4"/>
    <w:rsid w:val="00076544"/>
    <w:rsid w:val="00082056"/>
    <w:rsid w:val="00082A84"/>
    <w:rsid w:val="00083B18"/>
    <w:rsid w:val="00083D65"/>
    <w:rsid w:val="000841F1"/>
    <w:rsid w:val="00084DB8"/>
    <w:rsid w:val="00086BED"/>
    <w:rsid w:val="000873AA"/>
    <w:rsid w:val="000874E6"/>
    <w:rsid w:val="000900B1"/>
    <w:rsid w:val="00092D8E"/>
    <w:rsid w:val="00092E12"/>
    <w:rsid w:val="0009422E"/>
    <w:rsid w:val="00094F34"/>
    <w:rsid w:val="000A12BB"/>
    <w:rsid w:val="000A1A47"/>
    <w:rsid w:val="000A1F95"/>
    <w:rsid w:val="000A3710"/>
    <w:rsid w:val="000A43C1"/>
    <w:rsid w:val="000A53C9"/>
    <w:rsid w:val="000A654A"/>
    <w:rsid w:val="000A7272"/>
    <w:rsid w:val="000A76B6"/>
    <w:rsid w:val="000A7977"/>
    <w:rsid w:val="000B022E"/>
    <w:rsid w:val="000B22F7"/>
    <w:rsid w:val="000B29E6"/>
    <w:rsid w:val="000B3A1A"/>
    <w:rsid w:val="000B4DFB"/>
    <w:rsid w:val="000B7770"/>
    <w:rsid w:val="000B7EEA"/>
    <w:rsid w:val="000C0681"/>
    <w:rsid w:val="000C0A78"/>
    <w:rsid w:val="000C0CC9"/>
    <w:rsid w:val="000C124C"/>
    <w:rsid w:val="000C143A"/>
    <w:rsid w:val="000C3DBE"/>
    <w:rsid w:val="000C4407"/>
    <w:rsid w:val="000C516A"/>
    <w:rsid w:val="000C70D5"/>
    <w:rsid w:val="000D0FC2"/>
    <w:rsid w:val="000D16BC"/>
    <w:rsid w:val="000D2CD3"/>
    <w:rsid w:val="000D3103"/>
    <w:rsid w:val="000D4574"/>
    <w:rsid w:val="000D5368"/>
    <w:rsid w:val="000D5520"/>
    <w:rsid w:val="000D6D27"/>
    <w:rsid w:val="000E1C01"/>
    <w:rsid w:val="000E2814"/>
    <w:rsid w:val="000E28FC"/>
    <w:rsid w:val="000E42F5"/>
    <w:rsid w:val="000E4E07"/>
    <w:rsid w:val="000E4ED1"/>
    <w:rsid w:val="000E5287"/>
    <w:rsid w:val="000E79C5"/>
    <w:rsid w:val="000F2340"/>
    <w:rsid w:val="000F23EF"/>
    <w:rsid w:val="000F2D51"/>
    <w:rsid w:val="000F2FB3"/>
    <w:rsid w:val="000F3039"/>
    <w:rsid w:val="000F33CE"/>
    <w:rsid w:val="000F46F4"/>
    <w:rsid w:val="000F7B58"/>
    <w:rsid w:val="00101129"/>
    <w:rsid w:val="00101403"/>
    <w:rsid w:val="00102B3C"/>
    <w:rsid w:val="00102CE1"/>
    <w:rsid w:val="0010313B"/>
    <w:rsid w:val="00103D53"/>
    <w:rsid w:val="00104141"/>
    <w:rsid w:val="00105100"/>
    <w:rsid w:val="00105B06"/>
    <w:rsid w:val="00105ECF"/>
    <w:rsid w:val="00107C49"/>
    <w:rsid w:val="00111041"/>
    <w:rsid w:val="00111FAB"/>
    <w:rsid w:val="00112156"/>
    <w:rsid w:val="001126A3"/>
    <w:rsid w:val="001126A4"/>
    <w:rsid w:val="001128C6"/>
    <w:rsid w:val="00112B40"/>
    <w:rsid w:val="0011300F"/>
    <w:rsid w:val="00113031"/>
    <w:rsid w:val="00114641"/>
    <w:rsid w:val="00117220"/>
    <w:rsid w:val="001172F2"/>
    <w:rsid w:val="00117CA5"/>
    <w:rsid w:val="00121E27"/>
    <w:rsid w:val="00122274"/>
    <w:rsid w:val="001232B0"/>
    <w:rsid w:val="00123525"/>
    <w:rsid w:val="00124180"/>
    <w:rsid w:val="001242FD"/>
    <w:rsid w:val="001244BB"/>
    <w:rsid w:val="00124E54"/>
    <w:rsid w:val="00125A6E"/>
    <w:rsid w:val="00126717"/>
    <w:rsid w:val="00126E65"/>
    <w:rsid w:val="00127616"/>
    <w:rsid w:val="00127F26"/>
    <w:rsid w:val="0013017C"/>
    <w:rsid w:val="00130D80"/>
    <w:rsid w:val="00130F40"/>
    <w:rsid w:val="00132012"/>
    <w:rsid w:val="0013226A"/>
    <w:rsid w:val="0013252E"/>
    <w:rsid w:val="00133A83"/>
    <w:rsid w:val="00134199"/>
    <w:rsid w:val="001346F1"/>
    <w:rsid w:val="00135C75"/>
    <w:rsid w:val="001366BC"/>
    <w:rsid w:val="001459A6"/>
    <w:rsid w:val="0014642F"/>
    <w:rsid w:val="0014665D"/>
    <w:rsid w:val="00147025"/>
    <w:rsid w:val="00147E27"/>
    <w:rsid w:val="00150514"/>
    <w:rsid w:val="00150E60"/>
    <w:rsid w:val="001510FA"/>
    <w:rsid w:val="001512F4"/>
    <w:rsid w:val="00152435"/>
    <w:rsid w:val="0015260E"/>
    <w:rsid w:val="00152DC6"/>
    <w:rsid w:val="0015342D"/>
    <w:rsid w:val="00154CE3"/>
    <w:rsid w:val="00155FCA"/>
    <w:rsid w:val="00156EB9"/>
    <w:rsid w:val="001572CA"/>
    <w:rsid w:val="0016116A"/>
    <w:rsid w:val="00164D52"/>
    <w:rsid w:val="0016655B"/>
    <w:rsid w:val="0017219B"/>
    <w:rsid w:val="00172C00"/>
    <w:rsid w:val="00173E71"/>
    <w:rsid w:val="00174D8C"/>
    <w:rsid w:val="00175233"/>
    <w:rsid w:val="00176AA2"/>
    <w:rsid w:val="001806FE"/>
    <w:rsid w:val="00181020"/>
    <w:rsid w:val="0018105F"/>
    <w:rsid w:val="0018231C"/>
    <w:rsid w:val="00182B12"/>
    <w:rsid w:val="00183541"/>
    <w:rsid w:val="0018369F"/>
    <w:rsid w:val="001841B0"/>
    <w:rsid w:val="0018495A"/>
    <w:rsid w:val="001865AA"/>
    <w:rsid w:val="0018690A"/>
    <w:rsid w:val="00191513"/>
    <w:rsid w:val="00191651"/>
    <w:rsid w:val="00194EC8"/>
    <w:rsid w:val="00195577"/>
    <w:rsid w:val="00197B0F"/>
    <w:rsid w:val="00197DA5"/>
    <w:rsid w:val="001A1434"/>
    <w:rsid w:val="001A1538"/>
    <w:rsid w:val="001A1DB0"/>
    <w:rsid w:val="001A4B7E"/>
    <w:rsid w:val="001A503F"/>
    <w:rsid w:val="001A76FC"/>
    <w:rsid w:val="001B0A12"/>
    <w:rsid w:val="001B0A63"/>
    <w:rsid w:val="001B250D"/>
    <w:rsid w:val="001B2F31"/>
    <w:rsid w:val="001B37FB"/>
    <w:rsid w:val="001B4554"/>
    <w:rsid w:val="001B580A"/>
    <w:rsid w:val="001B588E"/>
    <w:rsid w:val="001B6831"/>
    <w:rsid w:val="001B7848"/>
    <w:rsid w:val="001C1041"/>
    <w:rsid w:val="001C22DA"/>
    <w:rsid w:val="001C2CC0"/>
    <w:rsid w:val="001C31FA"/>
    <w:rsid w:val="001C3D86"/>
    <w:rsid w:val="001D1432"/>
    <w:rsid w:val="001D1DD2"/>
    <w:rsid w:val="001D214F"/>
    <w:rsid w:val="001D47DF"/>
    <w:rsid w:val="001D4FA2"/>
    <w:rsid w:val="001D509A"/>
    <w:rsid w:val="001D5395"/>
    <w:rsid w:val="001D62C1"/>
    <w:rsid w:val="001D7F3F"/>
    <w:rsid w:val="001E03FA"/>
    <w:rsid w:val="001E102E"/>
    <w:rsid w:val="001E1AEA"/>
    <w:rsid w:val="001E1BDD"/>
    <w:rsid w:val="001E366C"/>
    <w:rsid w:val="001E36CB"/>
    <w:rsid w:val="001E3843"/>
    <w:rsid w:val="001E5873"/>
    <w:rsid w:val="001E5EAC"/>
    <w:rsid w:val="001E7E4C"/>
    <w:rsid w:val="001F0C91"/>
    <w:rsid w:val="001F14D2"/>
    <w:rsid w:val="001F15B0"/>
    <w:rsid w:val="001F180E"/>
    <w:rsid w:val="001F21CF"/>
    <w:rsid w:val="001F39B0"/>
    <w:rsid w:val="001F3DE4"/>
    <w:rsid w:val="001F42F9"/>
    <w:rsid w:val="001F4415"/>
    <w:rsid w:val="001F6A8E"/>
    <w:rsid w:val="001F6EFD"/>
    <w:rsid w:val="00200A92"/>
    <w:rsid w:val="00200AF8"/>
    <w:rsid w:val="00201B57"/>
    <w:rsid w:val="00201E17"/>
    <w:rsid w:val="0020403A"/>
    <w:rsid w:val="0020424A"/>
    <w:rsid w:val="00204ED9"/>
    <w:rsid w:val="00206286"/>
    <w:rsid w:val="002075C2"/>
    <w:rsid w:val="0021155A"/>
    <w:rsid w:val="00211FFA"/>
    <w:rsid w:val="0021236F"/>
    <w:rsid w:val="00212B55"/>
    <w:rsid w:val="00212B96"/>
    <w:rsid w:val="00212DC1"/>
    <w:rsid w:val="00213206"/>
    <w:rsid w:val="00215B1F"/>
    <w:rsid w:val="00217126"/>
    <w:rsid w:val="002178E5"/>
    <w:rsid w:val="00217E94"/>
    <w:rsid w:val="00220F80"/>
    <w:rsid w:val="0022432D"/>
    <w:rsid w:val="00225DD2"/>
    <w:rsid w:val="00231679"/>
    <w:rsid w:val="00231864"/>
    <w:rsid w:val="00234C77"/>
    <w:rsid w:val="002364B8"/>
    <w:rsid w:val="0023663B"/>
    <w:rsid w:val="00240B40"/>
    <w:rsid w:val="002416F6"/>
    <w:rsid w:val="00241B24"/>
    <w:rsid w:val="00244414"/>
    <w:rsid w:val="00244682"/>
    <w:rsid w:val="00244A12"/>
    <w:rsid w:val="00244A33"/>
    <w:rsid w:val="00244A73"/>
    <w:rsid w:val="00247286"/>
    <w:rsid w:val="0024742D"/>
    <w:rsid w:val="0024751E"/>
    <w:rsid w:val="00250501"/>
    <w:rsid w:val="00252279"/>
    <w:rsid w:val="002527ED"/>
    <w:rsid w:val="00254605"/>
    <w:rsid w:val="00254914"/>
    <w:rsid w:val="00255373"/>
    <w:rsid w:val="00255867"/>
    <w:rsid w:val="00256260"/>
    <w:rsid w:val="00256552"/>
    <w:rsid w:val="002569FC"/>
    <w:rsid w:val="002577E0"/>
    <w:rsid w:val="00257EB0"/>
    <w:rsid w:val="00262F6A"/>
    <w:rsid w:val="00263B76"/>
    <w:rsid w:val="00265AB5"/>
    <w:rsid w:val="00265D8D"/>
    <w:rsid w:val="002666EE"/>
    <w:rsid w:val="00272E94"/>
    <w:rsid w:val="0027375E"/>
    <w:rsid w:val="002739B0"/>
    <w:rsid w:val="002754FB"/>
    <w:rsid w:val="00275A20"/>
    <w:rsid w:val="00275F37"/>
    <w:rsid w:val="0027618F"/>
    <w:rsid w:val="00280ECE"/>
    <w:rsid w:val="00282052"/>
    <w:rsid w:val="00284035"/>
    <w:rsid w:val="0028415B"/>
    <w:rsid w:val="00284262"/>
    <w:rsid w:val="00284378"/>
    <w:rsid w:val="00290AE2"/>
    <w:rsid w:val="00290BBE"/>
    <w:rsid w:val="00291381"/>
    <w:rsid w:val="00292588"/>
    <w:rsid w:val="002930F8"/>
    <w:rsid w:val="00294D29"/>
    <w:rsid w:val="00295756"/>
    <w:rsid w:val="002966E6"/>
    <w:rsid w:val="002A05BD"/>
    <w:rsid w:val="002A1CFD"/>
    <w:rsid w:val="002A299F"/>
    <w:rsid w:val="002A5D62"/>
    <w:rsid w:val="002A742A"/>
    <w:rsid w:val="002A748E"/>
    <w:rsid w:val="002A7ABF"/>
    <w:rsid w:val="002A7FA7"/>
    <w:rsid w:val="002B1946"/>
    <w:rsid w:val="002B39D2"/>
    <w:rsid w:val="002B6A49"/>
    <w:rsid w:val="002C01E3"/>
    <w:rsid w:val="002C05D5"/>
    <w:rsid w:val="002C16D2"/>
    <w:rsid w:val="002C1E67"/>
    <w:rsid w:val="002C2722"/>
    <w:rsid w:val="002C2BDE"/>
    <w:rsid w:val="002C2DD7"/>
    <w:rsid w:val="002C329E"/>
    <w:rsid w:val="002C3872"/>
    <w:rsid w:val="002C4D68"/>
    <w:rsid w:val="002C4DD8"/>
    <w:rsid w:val="002C5614"/>
    <w:rsid w:val="002C6FB5"/>
    <w:rsid w:val="002C731C"/>
    <w:rsid w:val="002D0B2B"/>
    <w:rsid w:val="002D2674"/>
    <w:rsid w:val="002D2BB9"/>
    <w:rsid w:val="002D4FCF"/>
    <w:rsid w:val="002D585E"/>
    <w:rsid w:val="002D71FB"/>
    <w:rsid w:val="002E2356"/>
    <w:rsid w:val="002E397D"/>
    <w:rsid w:val="002E552E"/>
    <w:rsid w:val="002E649F"/>
    <w:rsid w:val="002E66F5"/>
    <w:rsid w:val="002E6A7F"/>
    <w:rsid w:val="002F1A15"/>
    <w:rsid w:val="002F386F"/>
    <w:rsid w:val="002F3E65"/>
    <w:rsid w:val="002F43DD"/>
    <w:rsid w:val="00300A7B"/>
    <w:rsid w:val="00300C1D"/>
    <w:rsid w:val="0030303C"/>
    <w:rsid w:val="00305E87"/>
    <w:rsid w:val="00306086"/>
    <w:rsid w:val="00306F1A"/>
    <w:rsid w:val="003100D5"/>
    <w:rsid w:val="0031035E"/>
    <w:rsid w:val="00310BA4"/>
    <w:rsid w:val="0031127E"/>
    <w:rsid w:val="003114A8"/>
    <w:rsid w:val="00312D29"/>
    <w:rsid w:val="00312D64"/>
    <w:rsid w:val="00312D8C"/>
    <w:rsid w:val="00313CD6"/>
    <w:rsid w:val="003149B9"/>
    <w:rsid w:val="00315F39"/>
    <w:rsid w:val="00317B5B"/>
    <w:rsid w:val="00320490"/>
    <w:rsid w:val="00320FC2"/>
    <w:rsid w:val="00321305"/>
    <w:rsid w:val="00324E35"/>
    <w:rsid w:val="003267B9"/>
    <w:rsid w:val="0033089C"/>
    <w:rsid w:val="0033116B"/>
    <w:rsid w:val="00331E07"/>
    <w:rsid w:val="003334DE"/>
    <w:rsid w:val="00333757"/>
    <w:rsid w:val="00336045"/>
    <w:rsid w:val="00336120"/>
    <w:rsid w:val="003375E5"/>
    <w:rsid w:val="003377E6"/>
    <w:rsid w:val="003379A0"/>
    <w:rsid w:val="00337F8B"/>
    <w:rsid w:val="00337FBA"/>
    <w:rsid w:val="00343288"/>
    <w:rsid w:val="00343B83"/>
    <w:rsid w:val="003457F5"/>
    <w:rsid w:val="003461C5"/>
    <w:rsid w:val="003464B6"/>
    <w:rsid w:val="00346946"/>
    <w:rsid w:val="00346948"/>
    <w:rsid w:val="00347AB8"/>
    <w:rsid w:val="00350047"/>
    <w:rsid w:val="003503B4"/>
    <w:rsid w:val="003503DC"/>
    <w:rsid w:val="003505DF"/>
    <w:rsid w:val="003528B1"/>
    <w:rsid w:val="003536B0"/>
    <w:rsid w:val="0035553D"/>
    <w:rsid w:val="00355901"/>
    <w:rsid w:val="003565AC"/>
    <w:rsid w:val="00357047"/>
    <w:rsid w:val="003608E7"/>
    <w:rsid w:val="0036149E"/>
    <w:rsid w:val="003630F8"/>
    <w:rsid w:val="0036310E"/>
    <w:rsid w:val="00363FC2"/>
    <w:rsid w:val="00365756"/>
    <w:rsid w:val="003666F7"/>
    <w:rsid w:val="00367FBF"/>
    <w:rsid w:val="00367FD9"/>
    <w:rsid w:val="0037167C"/>
    <w:rsid w:val="00371FE0"/>
    <w:rsid w:val="00373B94"/>
    <w:rsid w:val="00374705"/>
    <w:rsid w:val="00374A4A"/>
    <w:rsid w:val="00375706"/>
    <w:rsid w:val="00375745"/>
    <w:rsid w:val="00375BCF"/>
    <w:rsid w:val="0037670C"/>
    <w:rsid w:val="00380570"/>
    <w:rsid w:val="0038326B"/>
    <w:rsid w:val="00383C2C"/>
    <w:rsid w:val="00385001"/>
    <w:rsid w:val="003856B1"/>
    <w:rsid w:val="003866CE"/>
    <w:rsid w:val="003868A0"/>
    <w:rsid w:val="0038695A"/>
    <w:rsid w:val="00387689"/>
    <w:rsid w:val="00391D7F"/>
    <w:rsid w:val="003923CE"/>
    <w:rsid w:val="00392629"/>
    <w:rsid w:val="00394282"/>
    <w:rsid w:val="0039468A"/>
    <w:rsid w:val="00394FFF"/>
    <w:rsid w:val="003950EC"/>
    <w:rsid w:val="00396D13"/>
    <w:rsid w:val="00396D87"/>
    <w:rsid w:val="003A0F47"/>
    <w:rsid w:val="003A1CB3"/>
    <w:rsid w:val="003A4250"/>
    <w:rsid w:val="003A4FC5"/>
    <w:rsid w:val="003A5868"/>
    <w:rsid w:val="003A6AE0"/>
    <w:rsid w:val="003A7097"/>
    <w:rsid w:val="003A78BB"/>
    <w:rsid w:val="003A7E24"/>
    <w:rsid w:val="003B0439"/>
    <w:rsid w:val="003B4E54"/>
    <w:rsid w:val="003B7BF1"/>
    <w:rsid w:val="003C0179"/>
    <w:rsid w:val="003C0B7C"/>
    <w:rsid w:val="003C1672"/>
    <w:rsid w:val="003C1AE9"/>
    <w:rsid w:val="003C308D"/>
    <w:rsid w:val="003C3F40"/>
    <w:rsid w:val="003C40A3"/>
    <w:rsid w:val="003C4980"/>
    <w:rsid w:val="003C54B2"/>
    <w:rsid w:val="003C6A9A"/>
    <w:rsid w:val="003D29A5"/>
    <w:rsid w:val="003D2A94"/>
    <w:rsid w:val="003D2C6B"/>
    <w:rsid w:val="003D3241"/>
    <w:rsid w:val="003D34F0"/>
    <w:rsid w:val="003D35FD"/>
    <w:rsid w:val="003D5D96"/>
    <w:rsid w:val="003D6596"/>
    <w:rsid w:val="003D7B29"/>
    <w:rsid w:val="003D7ED6"/>
    <w:rsid w:val="003E2BFB"/>
    <w:rsid w:val="003E490B"/>
    <w:rsid w:val="003E4F0D"/>
    <w:rsid w:val="003E77CE"/>
    <w:rsid w:val="003F00B2"/>
    <w:rsid w:val="003F0338"/>
    <w:rsid w:val="003F07A1"/>
    <w:rsid w:val="003F1134"/>
    <w:rsid w:val="003F19F1"/>
    <w:rsid w:val="003F2135"/>
    <w:rsid w:val="003F2BBE"/>
    <w:rsid w:val="003F392E"/>
    <w:rsid w:val="003F409F"/>
    <w:rsid w:val="003F5AEB"/>
    <w:rsid w:val="003F5CE6"/>
    <w:rsid w:val="003F7B10"/>
    <w:rsid w:val="0040195C"/>
    <w:rsid w:val="00402B45"/>
    <w:rsid w:val="00407E65"/>
    <w:rsid w:val="004104BC"/>
    <w:rsid w:val="004110A9"/>
    <w:rsid w:val="0041166F"/>
    <w:rsid w:val="00413BB2"/>
    <w:rsid w:val="00413E4B"/>
    <w:rsid w:val="00413FF1"/>
    <w:rsid w:val="00414FDE"/>
    <w:rsid w:val="0041713C"/>
    <w:rsid w:val="00417308"/>
    <w:rsid w:val="00417CA9"/>
    <w:rsid w:val="00422919"/>
    <w:rsid w:val="00423220"/>
    <w:rsid w:val="00426FED"/>
    <w:rsid w:val="00427890"/>
    <w:rsid w:val="00431A3F"/>
    <w:rsid w:val="00432E2C"/>
    <w:rsid w:val="0043362A"/>
    <w:rsid w:val="00433D4B"/>
    <w:rsid w:val="00434013"/>
    <w:rsid w:val="004341CE"/>
    <w:rsid w:val="00435112"/>
    <w:rsid w:val="00436B98"/>
    <w:rsid w:val="00437ECC"/>
    <w:rsid w:val="00440E38"/>
    <w:rsid w:val="00443B17"/>
    <w:rsid w:val="00444BD4"/>
    <w:rsid w:val="004521CB"/>
    <w:rsid w:val="00454767"/>
    <w:rsid w:val="00455540"/>
    <w:rsid w:val="00455979"/>
    <w:rsid w:val="0045699A"/>
    <w:rsid w:val="00457273"/>
    <w:rsid w:val="0046146E"/>
    <w:rsid w:val="00461ECC"/>
    <w:rsid w:val="004626A9"/>
    <w:rsid w:val="00463939"/>
    <w:rsid w:val="00464916"/>
    <w:rsid w:val="00464B9D"/>
    <w:rsid w:val="00464EFE"/>
    <w:rsid w:val="004671BA"/>
    <w:rsid w:val="00467577"/>
    <w:rsid w:val="004678C6"/>
    <w:rsid w:val="00467E50"/>
    <w:rsid w:val="004700D9"/>
    <w:rsid w:val="00470D21"/>
    <w:rsid w:val="00471654"/>
    <w:rsid w:val="004759D5"/>
    <w:rsid w:val="00475EE4"/>
    <w:rsid w:val="00476F24"/>
    <w:rsid w:val="004771DC"/>
    <w:rsid w:val="00477A4F"/>
    <w:rsid w:val="00477CA1"/>
    <w:rsid w:val="00480F6B"/>
    <w:rsid w:val="004825B4"/>
    <w:rsid w:val="00482DD8"/>
    <w:rsid w:val="00484210"/>
    <w:rsid w:val="00484FEF"/>
    <w:rsid w:val="00485D9D"/>
    <w:rsid w:val="00487769"/>
    <w:rsid w:val="00487CB9"/>
    <w:rsid w:val="00490865"/>
    <w:rsid w:val="00493FEF"/>
    <w:rsid w:val="004943B7"/>
    <w:rsid w:val="00494667"/>
    <w:rsid w:val="00494DAD"/>
    <w:rsid w:val="00495488"/>
    <w:rsid w:val="00496C02"/>
    <w:rsid w:val="00497ED2"/>
    <w:rsid w:val="004A08FC"/>
    <w:rsid w:val="004A0E21"/>
    <w:rsid w:val="004A3B4C"/>
    <w:rsid w:val="004A55DA"/>
    <w:rsid w:val="004A5E4F"/>
    <w:rsid w:val="004A6531"/>
    <w:rsid w:val="004A6A92"/>
    <w:rsid w:val="004A749E"/>
    <w:rsid w:val="004A7F79"/>
    <w:rsid w:val="004B641A"/>
    <w:rsid w:val="004B64B4"/>
    <w:rsid w:val="004B7182"/>
    <w:rsid w:val="004C0D48"/>
    <w:rsid w:val="004C250A"/>
    <w:rsid w:val="004C27D0"/>
    <w:rsid w:val="004C3A06"/>
    <w:rsid w:val="004C59BF"/>
    <w:rsid w:val="004C75DF"/>
    <w:rsid w:val="004C7FCF"/>
    <w:rsid w:val="004D0B4C"/>
    <w:rsid w:val="004D25FD"/>
    <w:rsid w:val="004D5787"/>
    <w:rsid w:val="004D63B2"/>
    <w:rsid w:val="004D6611"/>
    <w:rsid w:val="004D669B"/>
    <w:rsid w:val="004E21F4"/>
    <w:rsid w:val="004E252F"/>
    <w:rsid w:val="004E27E7"/>
    <w:rsid w:val="004E62F5"/>
    <w:rsid w:val="004F02D9"/>
    <w:rsid w:val="004F487B"/>
    <w:rsid w:val="004F72C9"/>
    <w:rsid w:val="004F7EE8"/>
    <w:rsid w:val="00500E1D"/>
    <w:rsid w:val="0050103D"/>
    <w:rsid w:val="00501D46"/>
    <w:rsid w:val="00503E9E"/>
    <w:rsid w:val="005048F3"/>
    <w:rsid w:val="00505029"/>
    <w:rsid w:val="00505792"/>
    <w:rsid w:val="005110A4"/>
    <w:rsid w:val="00513CD8"/>
    <w:rsid w:val="00516E9B"/>
    <w:rsid w:val="00517155"/>
    <w:rsid w:val="00520CDF"/>
    <w:rsid w:val="00520F53"/>
    <w:rsid w:val="0052378F"/>
    <w:rsid w:val="00523F68"/>
    <w:rsid w:val="00524C00"/>
    <w:rsid w:val="00526E51"/>
    <w:rsid w:val="00527C92"/>
    <w:rsid w:val="005300A8"/>
    <w:rsid w:val="00530815"/>
    <w:rsid w:val="00531BF7"/>
    <w:rsid w:val="00532275"/>
    <w:rsid w:val="00534180"/>
    <w:rsid w:val="0053643C"/>
    <w:rsid w:val="00536E02"/>
    <w:rsid w:val="00540F98"/>
    <w:rsid w:val="00541474"/>
    <w:rsid w:val="00541FC3"/>
    <w:rsid w:val="005427E7"/>
    <w:rsid w:val="00543079"/>
    <w:rsid w:val="00543603"/>
    <w:rsid w:val="00544069"/>
    <w:rsid w:val="00546A4E"/>
    <w:rsid w:val="00551385"/>
    <w:rsid w:val="00552FBB"/>
    <w:rsid w:val="00553C92"/>
    <w:rsid w:val="00555486"/>
    <w:rsid w:val="00555F0C"/>
    <w:rsid w:val="005575A5"/>
    <w:rsid w:val="00557E28"/>
    <w:rsid w:val="00561038"/>
    <w:rsid w:val="00561A2A"/>
    <w:rsid w:val="00564479"/>
    <w:rsid w:val="00565442"/>
    <w:rsid w:val="0056635F"/>
    <w:rsid w:val="0056640F"/>
    <w:rsid w:val="00566B12"/>
    <w:rsid w:val="00566EB3"/>
    <w:rsid w:val="00567312"/>
    <w:rsid w:val="00571BD6"/>
    <w:rsid w:val="0057350B"/>
    <w:rsid w:val="00574DBB"/>
    <w:rsid w:val="005753D5"/>
    <w:rsid w:val="005760C1"/>
    <w:rsid w:val="00576638"/>
    <w:rsid w:val="00576C08"/>
    <w:rsid w:val="00580321"/>
    <w:rsid w:val="00580CF0"/>
    <w:rsid w:val="00582379"/>
    <w:rsid w:val="0058281B"/>
    <w:rsid w:val="00582AEC"/>
    <w:rsid w:val="0058320B"/>
    <w:rsid w:val="005832E9"/>
    <w:rsid w:val="0058396F"/>
    <w:rsid w:val="00583C2F"/>
    <w:rsid w:val="00583DE6"/>
    <w:rsid w:val="005869AC"/>
    <w:rsid w:val="00587FE0"/>
    <w:rsid w:val="00590005"/>
    <w:rsid w:val="00590458"/>
    <w:rsid w:val="00593498"/>
    <w:rsid w:val="00595574"/>
    <w:rsid w:val="00596223"/>
    <w:rsid w:val="005963D0"/>
    <w:rsid w:val="0059704C"/>
    <w:rsid w:val="00597AC0"/>
    <w:rsid w:val="005A1D43"/>
    <w:rsid w:val="005A2893"/>
    <w:rsid w:val="005A2D27"/>
    <w:rsid w:val="005A333C"/>
    <w:rsid w:val="005A36A9"/>
    <w:rsid w:val="005A4528"/>
    <w:rsid w:val="005A4E08"/>
    <w:rsid w:val="005A56A8"/>
    <w:rsid w:val="005A59DE"/>
    <w:rsid w:val="005A5CD3"/>
    <w:rsid w:val="005A621B"/>
    <w:rsid w:val="005A796B"/>
    <w:rsid w:val="005B027B"/>
    <w:rsid w:val="005B1985"/>
    <w:rsid w:val="005B1EA6"/>
    <w:rsid w:val="005B2D0D"/>
    <w:rsid w:val="005B3086"/>
    <w:rsid w:val="005B3C83"/>
    <w:rsid w:val="005B57D0"/>
    <w:rsid w:val="005B67BC"/>
    <w:rsid w:val="005B71AC"/>
    <w:rsid w:val="005B7A01"/>
    <w:rsid w:val="005C0CCB"/>
    <w:rsid w:val="005C135A"/>
    <w:rsid w:val="005C1DA9"/>
    <w:rsid w:val="005C3289"/>
    <w:rsid w:val="005C3828"/>
    <w:rsid w:val="005C44DB"/>
    <w:rsid w:val="005C5334"/>
    <w:rsid w:val="005C5D3E"/>
    <w:rsid w:val="005C68A2"/>
    <w:rsid w:val="005C6D37"/>
    <w:rsid w:val="005C6DEF"/>
    <w:rsid w:val="005C746C"/>
    <w:rsid w:val="005C7946"/>
    <w:rsid w:val="005C79E7"/>
    <w:rsid w:val="005D0D87"/>
    <w:rsid w:val="005D247E"/>
    <w:rsid w:val="005D5D80"/>
    <w:rsid w:val="005D6D5A"/>
    <w:rsid w:val="005D77D0"/>
    <w:rsid w:val="005E1530"/>
    <w:rsid w:val="005E1F75"/>
    <w:rsid w:val="005E2233"/>
    <w:rsid w:val="005E276D"/>
    <w:rsid w:val="005E41D6"/>
    <w:rsid w:val="005E45D2"/>
    <w:rsid w:val="005E59EF"/>
    <w:rsid w:val="005E6ADF"/>
    <w:rsid w:val="005E748C"/>
    <w:rsid w:val="005F22A1"/>
    <w:rsid w:val="005F3C12"/>
    <w:rsid w:val="005F70E7"/>
    <w:rsid w:val="005F7FE4"/>
    <w:rsid w:val="0060297F"/>
    <w:rsid w:val="006049F3"/>
    <w:rsid w:val="006054DB"/>
    <w:rsid w:val="006056E7"/>
    <w:rsid w:val="006101B8"/>
    <w:rsid w:val="006105C9"/>
    <w:rsid w:val="006118C2"/>
    <w:rsid w:val="00612027"/>
    <w:rsid w:val="00612A79"/>
    <w:rsid w:val="006132F2"/>
    <w:rsid w:val="00614935"/>
    <w:rsid w:val="00615613"/>
    <w:rsid w:val="006170A1"/>
    <w:rsid w:val="00617DF0"/>
    <w:rsid w:val="00622C08"/>
    <w:rsid w:val="00622DDA"/>
    <w:rsid w:val="006246AA"/>
    <w:rsid w:val="00625079"/>
    <w:rsid w:val="00630D09"/>
    <w:rsid w:val="006319A3"/>
    <w:rsid w:val="006346AB"/>
    <w:rsid w:val="00635608"/>
    <w:rsid w:val="006362C0"/>
    <w:rsid w:val="00637FA8"/>
    <w:rsid w:val="00642105"/>
    <w:rsid w:val="00642224"/>
    <w:rsid w:val="00643588"/>
    <w:rsid w:val="006435EE"/>
    <w:rsid w:val="00646510"/>
    <w:rsid w:val="00646CE1"/>
    <w:rsid w:val="0065000D"/>
    <w:rsid w:val="0065146D"/>
    <w:rsid w:val="00651498"/>
    <w:rsid w:val="00655A4A"/>
    <w:rsid w:val="00656282"/>
    <w:rsid w:val="00660AD7"/>
    <w:rsid w:val="00660F25"/>
    <w:rsid w:val="00662024"/>
    <w:rsid w:val="006633BF"/>
    <w:rsid w:val="006645B7"/>
    <w:rsid w:val="0066559F"/>
    <w:rsid w:val="00665F41"/>
    <w:rsid w:val="006676F8"/>
    <w:rsid w:val="00667DF1"/>
    <w:rsid w:val="006700B7"/>
    <w:rsid w:val="00675CEE"/>
    <w:rsid w:val="00676E17"/>
    <w:rsid w:val="006800DE"/>
    <w:rsid w:val="00681AB9"/>
    <w:rsid w:val="00681E08"/>
    <w:rsid w:val="006826AC"/>
    <w:rsid w:val="006846CB"/>
    <w:rsid w:val="00687A98"/>
    <w:rsid w:val="00692230"/>
    <w:rsid w:val="0069450E"/>
    <w:rsid w:val="006945E6"/>
    <w:rsid w:val="006955DC"/>
    <w:rsid w:val="00695C2C"/>
    <w:rsid w:val="00695FEF"/>
    <w:rsid w:val="00697F5D"/>
    <w:rsid w:val="006A13C9"/>
    <w:rsid w:val="006A1EAE"/>
    <w:rsid w:val="006A3AE7"/>
    <w:rsid w:val="006A3CE4"/>
    <w:rsid w:val="006A5A26"/>
    <w:rsid w:val="006A71DC"/>
    <w:rsid w:val="006A76C1"/>
    <w:rsid w:val="006A7B17"/>
    <w:rsid w:val="006A7EC8"/>
    <w:rsid w:val="006B0380"/>
    <w:rsid w:val="006B23A0"/>
    <w:rsid w:val="006B428F"/>
    <w:rsid w:val="006B6566"/>
    <w:rsid w:val="006B67C8"/>
    <w:rsid w:val="006B6D9E"/>
    <w:rsid w:val="006B7881"/>
    <w:rsid w:val="006C0AC7"/>
    <w:rsid w:val="006C0EB2"/>
    <w:rsid w:val="006C1695"/>
    <w:rsid w:val="006C2A5D"/>
    <w:rsid w:val="006C4C94"/>
    <w:rsid w:val="006C5483"/>
    <w:rsid w:val="006C557D"/>
    <w:rsid w:val="006C55D5"/>
    <w:rsid w:val="006C565A"/>
    <w:rsid w:val="006C620D"/>
    <w:rsid w:val="006C6635"/>
    <w:rsid w:val="006C6DFA"/>
    <w:rsid w:val="006C6F17"/>
    <w:rsid w:val="006C7270"/>
    <w:rsid w:val="006C7B8F"/>
    <w:rsid w:val="006D0B13"/>
    <w:rsid w:val="006D1364"/>
    <w:rsid w:val="006D142C"/>
    <w:rsid w:val="006D2FB9"/>
    <w:rsid w:val="006D31FC"/>
    <w:rsid w:val="006D42DF"/>
    <w:rsid w:val="006D50A0"/>
    <w:rsid w:val="006D7013"/>
    <w:rsid w:val="006E151F"/>
    <w:rsid w:val="006E3459"/>
    <w:rsid w:val="006E6574"/>
    <w:rsid w:val="006F088B"/>
    <w:rsid w:val="006F3662"/>
    <w:rsid w:val="006F3A6D"/>
    <w:rsid w:val="006F5CEE"/>
    <w:rsid w:val="006F6607"/>
    <w:rsid w:val="006F68BB"/>
    <w:rsid w:val="006F6BFA"/>
    <w:rsid w:val="006F77EA"/>
    <w:rsid w:val="006F7BD0"/>
    <w:rsid w:val="00700EC5"/>
    <w:rsid w:val="0070213F"/>
    <w:rsid w:val="00702724"/>
    <w:rsid w:val="00702C1E"/>
    <w:rsid w:val="00703935"/>
    <w:rsid w:val="00704FEB"/>
    <w:rsid w:val="00707FD0"/>
    <w:rsid w:val="007100E4"/>
    <w:rsid w:val="007114BA"/>
    <w:rsid w:val="0071243B"/>
    <w:rsid w:val="00713B34"/>
    <w:rsid w:val="00714AA9"/>
    <w:rsid w:val="0071589C"/>
    <w:rsid w:val="0071787A"/>
    <w:rsid w:val="00725C02"/>
    <w:rsid w:val="00726ABB"/>
    <w:rsid w:val="00727A93"/>
    <w:rsid w:val="00732A2E"/>
    <w:rsid w:val="00734195"/>
    <w:rsid w:val="007355E6"/>
    <w:rsid w:val="0073569C"/>
    <w:rsid w:val="00735DFF"/>
    <w:rsid w:val="007371B1"/>
    <w:rsid w:val="0073774B"/>
    <w:rsid w:val="0074176B"/>
    <w:rsid w:val="007418EF"/>
    <w:rsid w:val="00743363"/>
    <w:rsid w:val="0074342D"/>
    <w:rsid w:val="0074351A"/>
    <w:rsid w:val="00743691"/>
    <w:rsid w:val="007468A1"/>
    <w:rsid w:val="00747C53"/>
    <w:rsid w:val="00747CAC"/>
    <w:rsid w:val="007502AF"/>
    <w:rsid w:val="007505EA"/>
    <w:rsid w:val="007505FA"/>
    <w:rsid w:val="007529BC"/>
    <w:rsid w:val="00752B70"/>
    <w:rsid w:val="00752EE0"/>
    <w:rsid w:val="00753E11"/>
    <w:rsid w:val="00755A9A"/>
    <w:rsid w:val="00755EFC"/>
    <w:rsid w:val="0075668D"/>
    <w:rsid w:val="007606A8"/>
    <w:rsid w:val="007609E7"/>
    <w:rsid w:val="0076190E"/>
    <w:rsid w:val="00764CAB"/>
    <w:rsid w:val="00765395"/>
    <w:rsid w:val="00765CDA"/>
    <w:rsid w:val="0076681D"/>
    <w:rsid w:val="007670E6"/>
    <w:rsid w:val="00771B33"/>
    <w:rsid w:val="00771D88"/>
    <w:rsid w:val="007778F8"/>
    <w:rsid w:val="00777D45"/>
    <w:rsid w:val="0078150F"/>
    <w:rsid w:val="00784E2C"/>
    <w:rsid w:val="00787BC4"/>
    <w:rsid w:val="00790395"/>
    <w:rsid w:val="00791C80"/>
    <w:rsid w:val="00792D97"/>
    <w:rsid w:val="00794710"/>
    <w:rsid w:val="00794A2C"/>
    <w:rsid w:val="00796D8A"/>
    <w:rsid w:val="007A3B6F"/>
    <w:rsid w:val="007B23EF"/>
    <w:rsid w:val="007B32E2"/>
    <w:rsid w:val="007B4EF3"/>
    <w:rsid w:val="007B5A30"/>
    <w:rsid w:val="007B65B8"/>
    <w:rsid w:val="007B6DF3"/>
    <w:rsid w:val="007C0B0D"/>
    <w:rsid w:val="007C18EE"/>
    <w:rsid w:val="007C1BA8"/>
    <w:rsid w:val="007C2238"/>
    <w:rsid w:val="007C2E7D"/>
    <w:rsid w:val="007C30CB"/>
    <w:rsid w:val="007C3BBA"/>
    <w:rsid w:val="007C3FA4"/>
    <w:rsid w:val="007C4A5B"/>
    <w:rsid w:val="007C5422"/>
    <w:rsid w:val="007C7FF3"/>
    <w:rsid w:val="007D1C2E"/>
    <w:rsid w:val="007D20F3"/>
    <w:rsid w:val="007D44EB"/>
    <w:rsid w:val="007D501E"/>
    <w:rsid w:val="007D6074"/>
    <w:rsid w:val="007E1476"/>
    <w:rsid w:val="007E19FB"/>
    <w:rsid w:val="007E4395"/>
    <w:rsid w:val="007E62A0"/>
    <w:rsid w:val="007F041C"/>
    <w:rsid w:val="007F056F"/>
    <w:rsid w:val="007F118B"/>
    <w:rsid w:val="007F1DFF"/>
    <w:rsid w:val="007F5A0B"/>
    <w:rsid w:val="007F6B11"/>
    <w:rsid w:val="007F6FC6"/>
    <w:rsid w:val="007F7BA2"/>
    <w:rsid w:val="00804569"/>
    <w:rsid w:val="0080487C"/>
    <w:rsid w:val="008055B1"/>
    <w:rsid w:val="00805E66"/>
    <w:rsid w:val="00806040"/>
    <w:rsid w:val="0080697D"/>
    <w:rsid w:val="00807072"/>
    <w:rsid w:val="008075AE"/>
    <w:rsid w:val="00807918"/>
    <w:rsid w:val="00807999"/>
    <w:rsid w:val="008104C1"/>
    <w:rsid w:val="0081075C"/>
    <w:rsid w:val="00811E6C"/>
    <w:rsid w:val="00812EF5"/>
    <w:rsid w:val="00813D56"/>
    <w:rsid w:val="00815317"/>
    <w:rsid w:val="00815D4F"/>
    <w:rsid w:val="008173F5"/>
    <w:rsid w:val="00817E10"/>
    <w:rsid w:val="008209EB"/>
    <w:rsid w:val="00820F19"/>
    <w:rsid w:val="0082104F"/>
    <w:rsid w:val="00821F57"/>
    <w:rsid w:val="00823648"/>
    <w:rsid w:val="00823D3A"/>
    <w:rsid w:val="0082436D"/>
    <w:rsid w:val="008246DE"/>
    <w:rsid w:val="0082580F"/>
    <w:rsid w:val="00825B85"/>
    <w:rsid w:val="0082651F"/>
    <w:rsid w:val="008276F2"/>
    <w:rsid w:val="00831C94"/>
    <w:rsid w:val="00832A68"/>
    <w:rsid w:val="008336F7"/>
    <w:rsid w:val="0083395C"/>
    <w:rsid w:val="008345E1"/>
    <w:rsid w:val="00834D9F"/>
    <w:rsid w:val="0083542C"/>
    <w:rsid w:val="00836005"/>
    <w:rsid w:val="00836BC9"/>
    <w:rsid w:val="00836F2F"/>
    <w:rsid w:val="00837329"/>
    <w:rsid w:val="008374FF"/>
    <w:rsid w:val="0084005B"/>
    <w:rsid w:val="008407C4"/>
    <w:rsid w:val="00840A36"/>
    <w:rsid w:val="00841721"/>
    <w:rsid w:val="00841945"/>
    <w:rsid w:val="0084205B"/>
    <w:rsid w:val="00842791"/>
    <w:rsid w:val="0084296D"/>
    <w:rsid w:val="008437B5"/>
    <w:rsid w:val="00850B38"/>
    <w:rsid w:val="0085118C"/>
    <w:rsid w:val="008514E8"/>
    <w:rsid w:val="0085179B"/>
    <w:rsid w:val="00852057"/>
    <w:rsid w:val="00852285"/>
    <w:rsid w:val="008540CF"/>
    <w:rsid w:val="0085454F"/>
    <w:rsid w:val="00855680"/>
    <w:rsid w:val="00856CB1"/>
    <w:rsid w:val="00857AA5"/>
    <w:rsid w:val="00860BF0"/>
    <w:rsid w:val="00860E67"/>
    <w:rsid w:val="008611EB"/>
    <w:rsid w:val="00861FFF"/>
    <w:rsid w:val="00863105"/>
    <w:rsid w:val="00863823"/>
    <w:rsid w:val="00863DD8"/>
    <w:rsid w:val="00865FFD"/>
    <w:rsid w:val="00866FAE"/>
    <w:rsid w:val="008672DA"/>
    <w:rsid w:val="008673DC"/>
    <w:rsid w:val="00867450"/>
    <w:rsid w:val="00870420"/>
    <w:rsid w:val="008709C5"/>
    <w:rsid w:val="00874542"/>
    <w:rsid w:val="00874B9A"/>
    <w:rsid w:val="00875556"/>
    <w:rsid w:val="00875BEA"/>
    <w:rsid w:val="00876E06"/>
    <w:rsid w:val="008770B4"/>
    <w:rsid w:val="00881E11"/>
    <w:rsid w:val="00883614"/>
    <w:rsid w:val="00883BD3"/>
    <w:rsid w:val="00883EDE"/>
    <w:rsid w:val="0088464A"/>
    <w:rsid w:val="00885144"/>
    <w:rsid w:val="00885F72"/>
    <w:rsid w:val="00887248"/>
    <w:rsid w:val="00887AB7"/>
    <w:rsid w:val="00890412"/>
    <w:rsid w:val="0089052D"/>
    <w:rsid w:val="00891111"/>
    <w:rsid w:val="0089124E"/>
    <w:rsid w:val="00891EE8"/>
    <w:rsid w:val="00892E3F"/>
    <w:rsid w:val="0089327C"/>
    <w:rsid w:val="00893DDA"/>
    <w:rsid w:val="008943F2"/>
    <w:rsid w:val="0089549A"/>
    <w:rsid w:val="008957A0"/>
    <w:rsid w:val="00896FF2"/>
    <w:rsid w:val="00897298"/>
    <w:rsid w:val="00897A74"/>
    <w:rsid w:val="008A0F4F"/>
    <w:rsid w:val="008A31E2"/>
    <w:rsid w:val="008A56FB"/>
    <w:rsid w:val="008A57BF"/>
    <w:rsid w:val="008A5A1D"/>
    <w:rsid w:val="008A65C8"/>
    <w:rsid w:val="008A7E64"/>
    <w:rsid w:val="008B0207"/>
    <w:rsid w:val="008B025F"/>
    <w:rsid w:val="008B2808"/>
    <w:rsid w:val="008B3ACA"/>
    <w:rsid w:val="008B43CB"/>
    <w:rsid w:val="008B63B8"/>
    <w:rsid w:val="008B63DB"/>
    <w:rsid w:val="008B65EE"/>
    <w:rsid w:val="008B70CC"/>
    <w:rsid w:val="008B774B"/>
    <w:rsid w:val="008B7FFC"/>
    <w:rsid w:val="008C106B"/>
    <w:rsid w:val="008C10A8"/>
    <w:rsid w:val="008C23D5"/>
    <w:rsid w:val="008C2857"/>
    <w:rsid w:val="008C2B22"/>
    <w:rsid w:val="008C4469"/>
    <w:rsid w:val="008C5202"/>
    <w:rsid w:val="008C5CEE"/>
    <w:rsid w:val="008D0B47"/>
    <w:rsid w:val="008D22EF"/>
    <w:rsid w:val="008D272C"/>
    <w:rsid w:val="008D2AF3"/>
    <w:rsid w:val="008D300C"/>
    <w:rsid w:val="008D4123"/>
    <w:rsid w:val="008D6012"/>
    <w:rsid w:val="008D6855"/>
    <w:rsid w:val="008D6C8B"/>
    <w:rsid w:val="008E01C9"/>
    <w:rsid w:val="008E1586"/>
    <w:rsid w:val="008E3B7F"/>
    <w:rsid w:val="008E6B5F"/>
    <w:rsid w:val="008E7616"/>
    <w:rsid w:val="008E7870"/>
    <w:rsid w:val="008F003A"/>
    <w:rsid w:val="008F0066"/>
    <w:rsid w:val="008F35A8"/>
    <w:rsid w:val="008F3ADA"/>
    <w:rsid w:val="008F3D69"/>
    <w:rsid w:val="008F51AE"/>
    <w:rsid w:val="008F5FBA"/>
    <w:rsid w:val="009046CA"/>
    <w:rsid w:val="00905264"/>
    <w:rsid w:val="009060EB"/>
    <w:rsid w:val="00907B33"/>
    <w:rsid w:val="00910469"/>
    <w:rsid w:val="00911A4D"/>
    <w:rsid w:val="009126CB"/>
    <w:rsid w:val="00912E07"/>
    <w:rsid w:val="00913B51"/>
    <w:rsid w:val="00914811"/>
    <w:rsid w:val="00916069"/>
    <w:rsid w:val="00916715"/>
    <w:rsid w:val="00920470"/>
    <w:rsid w:val="00920E13"/>
    <w:rsid w:val="009212B2"/>
    <w:rsid w:val="00921AE3"/>
    <w:rsid w:val="00922C44"/>
    <w:rsid w:val="00924F56"/>
    <w:rsid w:val="0092512F"/>
    <w:rsid w:val="0092793C"/>
    <w:rsid w:val="00931542"/>
    <w:rsid w:val="00932868"/>
    <w:rsid w:val="0093309D"/>
    <w:rsid w:val="00933187"/>
    <w:rsid w:val="00933F7E"/>
    <w:rsid w:val="009345D3"/>
    <w:rsid w:val="00935E4E"/>
    <w:rsid w:val="009368ED"/>
    <w:rsid w:val="00936AB9"/>
    <w:rsid w:val="00937A82"/>
    <w:rsid w:val="00937FFD"/>
    <w:rsid w:val="009407FB"/>
    <w:rsid w:val="00941464"/>
    <w:rsid w:val="00941852"/>
    <w:rsid w:val="009435AA"/>
    <w:rsid w:val="00943BF9"/>
    <w:rsid w:val="00946B68"/>
    <w:rsid w:val="009516CC"/>
    <w:rsid w:val="0095198A"/>
    <w:rsid w:val="00952EDE"/>
    <w:rsid w:val="0095551C"/>
    <w:rsid w:val="00960F5A"/>
    <w:rsid w:val="00961460"/>
    <w:rsid w:val="00962225"/>
    <w:rsid w:val="0096290A"/>
    <w:rsid w:val="00962FA9"/>
    <w:rsid w:val="009643B3"/>
    <w:rsid w:val="00964924"/>
    <w:rsid w:val="009667FD"/>
    <w:rsid w:val="00967121"/>
    <w:rsid w:val="00970122"/>
    <w:rsid w:val="00970157"/>
    <w:rsid w:val="00971CEA"/>
    <w:rsid w:val="00972E5C"/>
    <w:rsid w:val="00972EF8"/>
    <w:rsid w:val="00973D3F"/>
    <w:rsid w:val="0097463B"/>
    <w:rsid w:val="0097519B"/>
    <w:rsid w:val="0097663C"/>
    <w:rsid w:val="009767D5"/>
    <w:rsid w:val="00976DF7"/>
    <w:rsid w:val="00977533"/>
    <w:rsid w:val="009779ED"/>
    <w:rsid w:val="00980FF4"/>
    <w:rsid w:val="009832C3"/>
    <w:rsid w:val="00983D7C"/>
    <w:rsid w:val="009845B3"/>
    <w:rsid w:val="0098461B"/>
    <w:rsid w:val="009847B1"/>
    <w:rsid w:val="00984C3E"/>
    <w:rsid w:val="00985A75"/>
    <w:rsid w:val="00985CA8"/>
    <w:rsid w:val="00986A48"/>
    <w:rsid w:val="00987E2F"/>
    <w:rsid w:val="0099067C"/>
    <w:rsid w:val="00992876"/>
    <w:rsid w:val="00992FFE"/>
    <w:rsid w:val="0099324C"/>
    <w:rsid w:val="0099351B"/>
    <w:rsid w:val="00993AFC"/>
    <w:rsid w:val="009952CE"/>
    <w:rsid w:val="009957A2"/>
    <w:rsid w:val="00995DB2"/>
    <w:rsid w:val="00996A39"/>
    <w:rsid w:val="009A075C"/>
    <w:rsid w:val="009A0869"/>
    <w:rsid w:val="009A27FC"/>
    <w:rsid w:val="009A2D72"/>
    <w:rsid w:val="009A4DEC"/>
    <w:rsid w:val="009A581D"/>
    <w:rsid w:val="009A60E5"/>
    <w:rsid w:val="009A64C4"/>
    <w:rsid w:val="009A6F30"/>
    <w:rsid w:val="009B044E"/>
    <w:rsid w:val="009B05B5"/>
    <w:rsid w:val="009B0E75"/>
    <w:rsid w:val="009B11C0"/>
    <w:rsid w:val="009B16D9"/>
    <w:rsid w:val="009B2AB2"/>
    <w:rsid w:val="009B43BF"/>
    <w:rsid w:val="009C2543"/>
    <w:rsid w:val="009C256F"/>
    <w:rsid w:val="009C3DDA"/>
    <w:rsid w:val="009C4266"/>
    <w:rsid w:val="009C505A"/>
    <w:rsid w:val="009C5540"/>
    <w:rsid w:val="009C5A31"/>
    <w:rsid w:val="009C6537"/>
    <w:rsid w:val="009C6789"/>
    <w:rsid w:val="009C76BA"/>
    <w:rsid w:val="009C7BCD"/>
    <w:rsid w:val="009D0A9C"/>
    <w:rsid w:val="009D1096"/>
    <w:rsid w:val="009D2EDF"/>
    <w:rsid w:val="009D322B"/>
    <w:rsid w:val="009D401A"/>
    <w:rsid w:val="009D41FC"/>
    <w:rsid w:val="009D46FA"/>
    <w:rsid w:val="009D470B"/>
    <w:rsid w:val="009D609E"/>
    <w:rsid w:val="009D624C"/>
    <w:rsid w:val="009D6F6B"/>
    <w:rsid w:val="009E360C"/>
    <w:rsid w:val="009E3700"/>
    <w:rsid w:val="009F0F16"/>
    <w:rsid w:val="009F2D31"/>
    <w:rsid w:val="009F3866"/>
    <w:rsid w:val="009F4601"/>
    <w:rsid w:val="009F4907"/>
    <w:rsid w:val="009F4BF9"/>
    <w:rsid w:val="009F4E1B"/>
    <w:rsid w:val="009F549F"/>
    <w:rsid w:val="009F624B"/>
    <w:rsid w:val="009F6550"/>
    <w:rsid w:val="00A005CE"/>
    <w:rsid w:val="00A030BC"/>
    <w:rsid w:val="00A04F52"/>
    <w:rsid w:val="00A06442"/>
    <w:rsid w:val="00A06FE4"/>
    <w:rsid w:val="00A10993"/>
    <w:rsid w:val="00A10E4A"/>
    <w:rsid w:val="00A10F4F"/>
    <w:rsid w:val="00A11670"/>
    <w:rsid w:val="00A1448C"/>
    <w:rsid w:val="00A150E3"/>
    <w:rsid w:val="00A16152"/>
    <w:rsid w:val="00A1701A"/>
    <w:rsid w:val="00A17FC6"/>
    <w:rsid w:val="00A20CA9"/>
    <w:rsid w:val="00A2137C"/>
    <w:rsid w:val="00A23C8D"/>
    <w:rsid w:val="00A2491F"/>
    <w:rsid w:val="00A24A60"/>
    <w:rsid w:val="00A2597B"/>
    <w:rsid w:val="00A268D9"/>
    <w:rsid w:val="00A27145"/>
    <w:rsid w:val="00A30680"/>
    <w:rsid w:val="00A31595"/>
    <w:rsid w:val="00A3478F"/>
    <w:rsid w:val="00A35584"/>
    <w:rsid w:val="00A35CE0"/>
    <w:rsid w:val="00A35D11"/>
    <w:rsid w:val="00A37AB6"/>
    <w:rsid w:val="00A429A5"/>
    <w:rsid w:val="00A43200"/>
    <w:rsid w:val="00A44B38"/>
    <w:rsid w:val="00A4570D"/>
    <w:rsid w:val="00A47435"/>
    <w:rsid w:val="00A47B05"/>
    <w:rsid w:val="00A50F55"/>
    <w:rsid w:val="00A52E18"/>
    <w:rsid w:val="00A54C6B"/>
    <w:rsid w:val="00A54D07"/>
    <w:rsid w:val="00A54ED8"/>
    <w:rsid w:val="00A5503B"/>
    <w:rsid w:val="00A55F1C"/>
    <w:rsid w:val="00A56362"/>
    <w:rsid w:val="00A57461"/>
    <w:rsid w:val="00A60EF9"/>
    <w:rsid w:val="00A6174A"/>
    <w:rsid w:val="00A62F75"/>
    <w:rsid w:val="00A661EC"/>
    <w:rsid w:val="00A66B48"/>
    <w:rsid w:val="00A67360"/>
    <w:rsid w:val="00A70920"/>
    <w:rsid w:val="00A744DC"/>
    <w:rsid w:val="00A75888"/>
    <w:rsid w:val="00A76FA2"/>
    <w:rsid w:val="00A77637"/>
    <w:rsid w:val="00A77AF0"/>
    <w:rsid w:val="00A80700"/>
    <w:rsid w:val="00A80D07"/>
    <w:rsid w:val="00A821A5"/>
    <w:rsid w:val="00A82477"/>
    <w:rsid w:val="00A8472F"/>
    <w:rsid w:val="00A85DF8"/>
    <w:rsid w:val="00A860F3"/>
    <w:rsid w:val="00A87076"/>
    <w:rsid w:val="00A90A34"/>
    <w:rsid w:val="00A912F9"/>
    <w:rsid w:val="00A9259D"/>
    <w:rsid w:val="00A928E6"/>
    <w:rsid w:val="00A93497"/>
    <w:rsid w:val="00A93D31"/>
    <w:rsid w:val="00A94D30"/>
    <w:rsid w:val="00A974C2"/>
    <w:rsid w:val="00A97CA6"/>
    <w:rsid w:val="00AA0F17"/>
    <w:rsid w:val="00AA16FF"/>
    <w:rsid w:val="00AA41FA"/>
    <w:rsid w:val="00AA468A"/>
    <w:rsid w:val="00AA57E1"/>
    <w:rsid w:val="00AA643E"/>
    <w:rsid w:val="00AA6A91"/>
    <w:rsid w:val="00AB01AE"/>
    <w:rsid w:val="00AB0207"/>
    <w:rsid w:val="00AB1198"/>
    <w:rsid w:val="00AB1F95"/>
    <w:rsid w:val="00AB24C5"/>
    <w:rsid w:val="00AB28F6"/>
    <w:rsid w:val="00AB2B20"/>
    <w:rsid w:val="00AB3C59"/>
    <w:rsid w:val="00AB5800"/>
    <w:rsid w:val="00AB62F5"/>
    <w:rsid w:val="00AB63D8"/>
    <w:rsid w:val="00AB74D1"/>
    <w:rsid w:val="00AB74E4"/>
    <w:rsid w:val="00AB7935"/>
    <w:rsid w:val="00AC0ED4"/>
    <w:rsid w:val="00AC1011"/>
    <w:rsid w:val="00AC20BC"/>
    <w:rsid w:val="00AC2A5D"/>
    <w:rsid w:val="00AC33FA"/>
    <w:rsid w:val="00AC34EF"/>
    <w:rsid w:val="00AC3929"/>
    <w:rsid w:val="00AC5047"/>
    <w:rsid w:val="00AC5784"/>
    <w:rsid w:val="00AC5A34"/>
    <w:rsid w:val="00AC6AD2"/>
    <w:rsid w:val="00AD070A"/>
    <w:rsid w:val="00AD09C7"/>
    <w:rsid w:val="00AD28A0"/>
    <w:rsid w:val="00AD3844"/>
    <w:rsid w:val="00AD510E"/>
    <w:rsid w:val="00AD6942"/>
    <w:rsid w:val="00AE00F7"/>
    <w:rsid w:val="00AE0756"/>
    <w:rsid w:val="00AE1B16"/>
    <w:rsid w:val="00AE3C8A"/>
    <w:rsid w:val="00AF0032"/>
    <w:rsid w:val="00AF7A05"/>
    <w:rsid w:val="00AF7C4F"/>
    <w:rsid w:val="00B0372C"/>
    <w:rsid w:val="00B03917"/>
    <w:rsid w:val="00B043DA"/>
    <w:rsid w:val="00B051A1"/>
    <w:rsid w:val="00B05371"/>
    <w:rsid w:val="00B05452"/>
    <w:rsid w:val="00B06CF8"/>
    <w:rsid w:val="00B06E9C"/>
    <w:rsid w:val="00B07A2A"/>
    <w:rsid w:val="00B07A51"/>
    <w:rsid w:val="00B102D7"/>
    <w:rsid w:val="00B1066B"/>
    <w:rsid w:val="00B1115B"/>
    <w:rsid w:val="00B11346"/>
    <w:rsid w:val="00B116E3"/>
    <w:rsid w:val="00B128C8"/>
    <w:rsid w:val="00B12909"/>
    <w:rsid w:val="00B133CC"/>
    <w:rsid w:val="00B138A7"/>
    <w:rsid w:val="00B16230"/>
    <w:rsid w:val="00B1672A"/>
    <w:rsid w:val="00B1672E"/>
    <w:rsid w:val="00B20370"/>
    <w:rsid w:val="00B203B2"/>
    <w:rsid w:val="00B226C0"/>
    <w:rsid w:val="00B232A2"/>
    <w:rsid w:val="00B2339C"/>
    <w:rsid w:val="00B23F75"/>
    <w:rsid w:val="00B24677"/>
    <w:rsid w:val="00B26B72"/>
    <w:rsid w:val="00B306E6"/>
    <w:rsid w:val="00B312B9"/>
    <w:rsid w:val="00B31D57"/>
    <w:rsid w:val="00B3244A"/>
    <w:rsid w:val="00B33FC1"/>
    <w:rsid w:val="00B35F0A"/>
    <w:rsid w:val="00B36ABC"/>
    <w:rsid w:val="00B37307"/>
    <w:rsid w:val="00B40104"/>
    <w:rsid w:val="00B408F7"/>
    <w:rsid w:val="00B41D93"/>
    <w:rsid w:val="00B42135"/>
    <w:rsid w:val="00B43DBC"/>
    <w:rsid w:val="00B44E56"/>
    <w:rsid w:val="00B454BA"/>
    <w:rsid w:val="00B469A8"/>
    <w:rsid w:val="00B46A10"/>
    <w:rsid w:val="00B46AF9"/>
    <w:rsid w:val="00B472CE"/>
    <w:rsid w:val="00B516B5"/>
    <w:rsid w:val="00B5176E"/>
    <w:rsid w:val="00B51E0C"/>
    <w:rsid w:val="00B55BDE"/>
    <w:rsid w:val="00B55D78"/>
    <w:rsid w:val="00B62848"/>
    <w:rsid w:val="00B631DB"/>
    <w:rsid w:val="00B640ED"/>
    <w:rsid w:val="00B65113"/>
    <w:rsid w:val="00B6588E"/>
    <w:rsid w:val="00B707BC"/>
    <w:rsid w:val="00B70E2C"/>
    <w:rsid w:val="00B715B1"/>
    <w:rsid w:val="00B718BB"/>
    <w:rsid w:val="00B721F5"/>
    <w:rsid w:val="00B72631"/>
    <w:rsid w:val="00B800FC"/>
    <w:rsid w:val="00B809F5"/>
    <w:rsid w:val="00B81082"/>
    <w:rsid w:val="00B814C4"/>
    <w:rsid w:val="00B822A4"/>
    <w:rsid w:val="00B82652"/>
    <w:rsid w:val="00B83A92"/>
    <w:rsid w:val="00B8579D"/>
    <w:rsid w:val="00B85A52"/>
    <w:rsid w:val="00B872E9"/>
    <w:rsid w:val="00B873F8"/>
    <w:rsid w:val="00B874D5"/>
    <w:rsid w:val="00B917B8"/>
    <w:rsid w:val="00B9380E"/>
    <w:rsid w:val="00B93CC0"/>
    <w:rsid w:val="00B93FB0"/>
    <w:rsid w:val="00B96DE7"/>
    <w:rsid w:val="00BA0E2B"/>
    <w:rsid w:val="00BA21CA"/>
    <w:rsid w:val="00BA54DE"/>
    <w:rsid w:val="00BB0A15"/>
    <w:rsid w:val="00BB1156"/>
    <w:rsid w:val="00BB3A31"/>
    <w:rsid w:val="00BB4339"/>
    <w:rsid w:val="00BB4E29"/>
    <w:rsid w:val="00BB5766"/>
    <w:rsid w:val="00BB60FA"/>
    <w:rsid w:val="00BB6868"/>
    <w:rsid w:val="00BC0929"/>
    <w:rsid w:val="00BC1B8A"/>
    <w:rsid w:val="00BC205A"/>
    <w:rsid w:val="00BC450C"/>
    <w:rsid w:val="00BC6807"/>
    <w:rsid w:val="00BC6C63"/>
    <w:rsid w:val="00BC71DC"/>
    <w:rsid w:val="00BD032C"/>
    <w:rsid w:val="00BD2E1F"/>
    <w:rsid w:val="00BD3AD2"/>
    <w:rsid w:val="00BD4F1C"/>
    <w:rsid w:val="00BD521E"/>
    <w:rsid w:val="00BD56A0"/>
    <w:rsid w:val="00BD5DBE"/>
    <w:rsid w:val="00BD7CD8"/>
    <w:rsid w:val="00BD7D50"/>
    <w:rsid w:val="00BE0771"/>
    <w:rsid w:val="00BE2EDD"/>
    <w:rsid w:val="00BE5268"/>
    <w:rsid w:val="00BF0650"/>
    <w:rsid w:val="00BF2F19"/>
    <w:rsid w:val="00BF49CF"/>
    <w:rsid w:val="00BF4C20"/>
    <w:rsid w:val="00BF4FB4"/>
    <w:rsid w:val="00BF586C"/>
    <w:rsid w:val="00BF58A4"/>
    <w:rsid w:val="00BF6F5C"/>
    <w:rsid w:val="00BF73A6"/>
    <w:rsid w:val="00BF7E81"/>
    <w:rsid w:val="00C0037A"/>
    <w:rsid w:val="00C0122F"/>
    <w:rsid w:val="00C0263F"/>
    <w:rsid w:val="00C02689"/>
    <w:rsid w:val="00C0288B"/>
    <w:rsid w:val="00C03F4B"/>
    <w:rsid w:val="00C04ECD"/>
    <w:rsid w:val="00C0541D"/>
    <w:rsid w:val="00C06D62"/>
    <w:rsid w:val="00C0785E"/>
    <w:rsid w:val="00C11579"/>
    <w:rsid w:val="00C1172A"/>
    <w:rsid w:val="00C123FD"/>
    <w:rsid w:val="00C13A9B"/>
    <w:rsid w:val="00C1452B"/>
    <w:rsid w:val="00C16D2B"/>
    <w:rsid w:val="00C17D0B"/>
    <w:rsid w:val="00C2338A"/>
    <w:rsid w:val="00C254E5"/>
    <w:rsid w:val="00C25D95"/>
    <w:rsid w:val="00C26759"/>
    <w:rsid w:val="00C26791"/>
    <w:rsid w:val="00C30DFD"/>
    <w:rsid w:val="00C316BE"/>
    <w:rsid w:val="00C31CB6"/>
    <w:rsid w:val="00C32AC2"/>
    <w:rsid w:val="00C33900"/>
    <w:rsid w:val="00C355BE"/>
    <w:rsid w:val="00C3560E"/>
    <w:rsid w:val="00C358A3"/>
    <w:rsid w:val="00C35F4A"/>
    <w:rsid w:val="00C363E8"/>
    <w:rsid w:val="00C37F1A"/>
    <w:rsid w:val="00C40619"/>
    <w:rsid w:val="00C42584"/>
    <w:rsid w:val="00C438FF"/>
    <w:rsid w:val="00C43AF8"/>
    <w:rsid w:val="00C4518D"/>
    <w:rsid w:val="00C45F92"/>
    <w:rsid w:val="00C470C7"/>
    <w:rsid w:val="00C47DCB"/>
    <w:rsid w:val="00C50001"/>
    <w:rsid w:val="00C51561"/>
    <w:rsid w:val="00C52151"/>
    <w:rsid w:val="00C527C7"/>
    <w:rsid w:val="00C53010"/>
    <w:rsid w:val="00C55D98"/>
    <w:rsid w:val="00C56676"/>
    <w:rsid w:val="00C56C56"/>
    <w:rsid w:val="00C56D16"/>
    <w:rsid w:val="00C60249"/>
    <w:rsid w:val="00C6263D"/>
    <w:rsid w:val="00C626FF"/>
    <w:rsid w:val="00C65DE2"/>
    <w:rsid w:val="00C70812"/>
    <w:rsid w:val="00C71879"/>
    <w:rsid w:val="00C730F7"/>
    <w:rsid w:val="00C73883"/>
    <w:rsid w:val="00C73FF4"/>
    <w:rsid w:val="00C74DEF"/>
    <w:rsid w:val="00C76CCB"/>
    <w:rsid w:val="00C77B7C"/>
    <w:rsid w:val="00C8071A"/>
    <w:rsid w:val="00C81FB6"/>
    <w:rsid w:val="00C828C1"/>
    <w:rsid w:val="00C83246"/>
    <w:rsid w:val="00C8328A"/>
    <w:rsid w:val="00C840FC"/>
    <w:rsid w:val="00C8486A"/>
    <w:rsid w:val="00C85945"/>
    <w:rsid w:val="00C868C0"/>
    <w:rsid w:val="00C90391"/>
    <w:rsid w:val="00C905E9"/>
    <w:rsid w:val="00C908AB"/>
    <w:rsid w:val="00C93E04"/>
    <w:rsid w:val="00C9474A"/>
    <w:rsid w:val="00C965EF"/>
    <w:rsid w:val="00C96ED6"/>
    <w:rsid w:val="00CA06A7"/>
    <w:rsid w:val="00CA0C94"/>
    <w:rsid w:val="00CA1243"/>
    <w:rsid w:val="00CA1B04"/>
    <w:rsid w:val="00CA25BD"/>
    <w:rsid w:val="00CA67E2"/>
    <w:rsid w:val="00CA6D4C"/>
    <w:rsid w:val="00CA74E0"/>
    <w:rsid w:val="00CA7AB4"/>
    <w:rsid w:val="00CB02B4"/>
    <w:rsid w:val="00CB0CC5"/>
    <w:rsid w:val="00CB0EDB"/>
    <w:rsid w:val="00CB1A55"/>
    <w:rsid w:val="00CB331F"/>
    <w:rsid w:val="00CB3C79"/>
    <w:rsid w:val="00CB3EB8"/>
    <w:rsid w:val="00CB3FC7"/>
    <w:rsid w:val="00CB4C70"/>
    <w:rsid w:val="00CC2D5E"/>
    <w:rsid w:val="00CC324F"/>
    <w:rsid w:val="00CC3FF3"/>
    <w:rsid w:val="00CC404C"/>
    <w:rsid w:val="00CC47BE"/>
    <w:rsid w:val="00CC48B2"/>
    <w:rsid w:val="00CC52F7"/>
    <w:rsid w:val="00CC541D"/>
    <w:rsid w:val="00CC6673"/>
    <w:rsid w:val="00CC7D9F"/>
    <w:rsid w:val="00CD1030"/>
    <w:rsid w:val="00CD1D3B"/>
    <w:rsid w:val="00CD37EF"/>
    <w:rsid w:val="00CD5388"/>
    <w:rsid w:val="00CD61EB"/>
    <w:rsid w:val="00CD7423"/>
    <w:rsid w:val="00CD79D5"/>
    <w:rsid w:val="00CD7B47"/>
    <w:rsid w:val="00CD7B63"/>
    <w:rsid w:val="00CE0A19"/>
    <w:rsid w:val="00CE0FE6"/>
    <w:rsid w:val="00CE1718"/>
    <w:rsid w:val="00CE1D68"/>
    <w:rsid w:val="00CE1E3E"/>
    <w:rsid w:val="00CE34DF"/>
    <w:rsid w:val="00CE4311"/>
    <w:rsid w:val="00CE4D5C"/>
    <w:rsid w:val="00CF0277"/>
    <w:rsid w:val="00CF1EDC"/>
    <w:rsid w:val="00CF41B3"/>
    <w:rsid w:val="00CF6547"/>
    <w:rsid w:val="00D007EA"/>
    <w:rsid w:val="00D0445D"/>
    <w:rsid w:val="00D046B8"/>
    <w:rsid w:val="00D062FE"/>
    <w:rsid w:val="00D07276"/>
    <w:rsid w:val="00D07B79"/>
    <w:rsid w:val="00D10647"/>
    <w:rsid w:val="00D1076C"/>
    <w:rsid w:val="00D111E5"/>
    <w:rsid w:val="00D11617"/>
    <w:rsid w:val="00D12B97"/>
    <w:rsid w:val="00D12E90"/>
    <w:rsid w:val="00D145B8"/>
    <w:rsid w:val="00D156E8"/>
    <w:rsid w:val="00D1608F"/>
    <w:rsid w:val="00D17969"/>
    <w:rsid w:val="00D17DB2"/>
    <w:rsid w:val="00D2005F"/>
    <w:rsid w:val="00D2271F"/>
    <w:rsid w:val="00D22C9C"/>
    <w:rsid w:val="00D2358A"/>
    <w:rsid w:val="00D24CE9"/>
    <w:rsid w:val="00D25AD4"/>
    <w:rsid w:val="00D261E2"/>
    <w:rsid w:val="00D2649B"/>
    <w:rsid w:val="00D26631"/>
    <w:rsid w:val="00D26F16"/>
    <w:rsid w:val="00D30368"/>
    <w:rsid w:val="00D30733"/>
    <w:rsid w:val="00D31434"/>
    <w:rsid w:val="00D31588"/>
    <w:rsid w:val="00D31870"/>
    <w:rsid w:val="00D31CD9"/>
    <w:rsid w:val="00D33434"/>
    <w:rsid w:val="00D34961"/>
    <w:rsid w:val="00D364D6"/>
    <w:rsid w:val="00D37821"/>
    <w:rsid w:val="00D4137E"/>
    <w:rsid w:val="00D423FA"/>
    <w:rsid w:val="00D42531"/>
    <w:rsid w:val="00D43380"/>
    <w:rsid w:val="00D4395F"/>
    <w:rsid w:val="00D4432F"/>
    <w:rsid w:val="00D455D0"/>
    <w:rsid w:val="00D45665"/>
    <w:rsid w:val="00D46024"/>
    <w:rsid w:val="00D46D62"/>
    <w:rsid w:val="00D47C88"/>
    <w:rsid w:val="00D50F96"/>
    <w:rsid w:val="00D51B6E"/>
    <w:rsid w:val="00D52845"/>
    <w:rsid w:val="00D52A6D"/>
    <w:rsid w:val="00D5366B"/>
    <w:rsid w:val="00D60137"/>
    <w:rsid w:val="00D6088F"/>
    <w:rsid w:val="00D60E1C"/>
    <w:rsid w:val="00D63341"/>
    <w:rsid w:val="00D63ED6"/>
    <w:rsid w:val="00D6455E"/>
    <w:rsid w:val="00D65526"/>
    <w:rsid w:val="00D65DF5"/>
    <w:rsid w:val="00D6603E"/>
    <w:rsid w:val="00D67A82"/>
    <w:rsid w:val="00D70149"/>
    <w:rsid w:val="00D71AB2"/>
    <w:rsid w:val="00D74581"/>
    <w:rsid w:val="00D75D8D"/>
    <w:rsid w:val="00D76337"/>
    <w:rsid w:val="00D7665B"/>
    <w:rsid w:val="00D76EC5"/>
    <w:rsid w:val="00D77458"/>
    <w:rsid w:val="00D7746B"/>
    <w:rsid w:val="00D7788E"/>
    <w:rsid w:val="00D779A2"/>
    <w:rsid w:val="00D81427"/>
    <w:rsid w:val="00D8231B"/>
    <w:rsid w:val="00D8238C"/>
    <w:rsid w:val="00D835E2"/>
    <w:rsid w:val="00D852F7"/>
    <w:rsid w:val="00D85B34"/>
    <w:rsid w:val="00D90D79"/>
    <w:rsid w:val="00D91CA2"/>
    <w:rsid w:val="00D929C1"/>
    <w:rsid w:val="00D93598"/>
    <w:rsid w:val="00D97913"/>
    <w:rsid w:val="00D97B8A"/>
    <w:rsid w:val="00DA05BD"/>
    <w:rsid w:val="00DA19FE"/>
    <w:rsid w:val="00DA256D"/>
    <w:rsid w:val="00DA39C8"/>
    <w:rsid w:val="00DA3B24"/>
    <w:rsid w:val="00DA424C"/>
    <w:rsid w:val="00DA54DD"/>
    <w:rsid w:val="00DA559F"/>
    <w:rsid w:val="00DA592D"/>
    <w:rsid w:val="00DA5D70"/>
    <w:rsid w:val="00DA6AEA"/>
    <w:rsid w:val="00DB04D8"/>
    <w:rsid w:val="00DB162D"/>
    <w:rsid w:val="00DB418B"/>
    <w:rsid w:val="00DB478A"/>
    <w:rsid w:val="00DB735B"/>
    <w:rsid w:val="00DB774E"/>
    <w:rsid w:val="00DB7EC4"/>
    <w:rsid w:val="00DC19E2"/>
    <w:rsid w:val="00DC53A1"/>
    <w:rsid w:val="00DC62C7"/>
    <w:rsid w:val="00DC6C8A"/>
    <w:rsid w:val="00DC6EBF"/>
    <w:rsid w:val="00DD1810"/>
    <w:rsid w:val="00DD2750"/>
    <w:rsid w:val="00DD35C4"/>
    <w:rsid w:val="00DD47C8"/>
    <w:rsid w:val="00DD4EC6"/>
    <w:rsid w:val="00DE0715"/>
    <w:rsid w:val="00DE1304"/>
    <w:rsid w:val="00DE19A6"/>
    <w:rsid w:val="00DE221A"/>
    <w:rsid w:val="00DE40BA"/>
    <w:rsid w:val="00DE5655"/>
    <w:rsid w:val="00DE57D2"/>
    <w:rsid w:val="00DE6965"/>
    <w:rsid w:val="00DE796F"/>
    <w:rsid w:val="00DF1D75"/>
    <w:rsid w:val="00DF4CEC"/>
    <w:rsid w:val="00DF4DA5"/>
    <w:rsid w:val="00DF62A7"/>
    <w:rsid w:val="00DF6413"/>
    <w:rsid w:val="00DF6A83"/>
    <w:rsid w:val="00DF6BD2"/>
    <w:rsid w:val="00DF705A"/>
    <w:rsid w:val="00E02045"/>
    <w:rsid w:val="00E025EC"/>
    <w:rsid w:val="00E02CE3"/>
    <w:rsid w:val="00E06758"/>
    <w:rsid w:val="00E10480"/>
    <w:rsid w:val="00E1159F"/>
    <w:rsid w:val="00E1295A"/>
    <w:rsid w:val="00E13B5C"/>
    <w:rsid w:val="00E13DD3"/>
    <w:rsid w:val="00E14C41"/>
    <w:rsid w:val="00E15F0F"/>
    <w:rsid w:val="00E169C3"/>
    <w:rsid w:val="00E171F1"/>
    <w:rsid w:val="00E174FB"/>
    <w:rsid w:val="00E2282B"/>
    <w:rsid w:val="00E22EA4"/>
    <w:rsid w:val="00E23162"/>
    <w:rsid w:val="00E23194"/>
    <w:rsid w:val="00E258CE"/>
    <w:rsid w:val="00E25BF3"/>
    <w:rsid w:val="00E25DF5"/>
    <w:rsid w:val="00E27746"/>
    <w:rsid w:val="00E3094E"/>
    <w:rsid w:val="00E32BC9"/>
    <w:rsid w:val="00E32F53"/>
    <w:rsid w:val="00E33129"/>
    <w:rsid w:val="00E35645"/>
    <w:rsid w:val="00E35BC7"/>
    <w:rsid w:val="00E35F17"/>
    <w:rsid w:val="00E406FE"/>
    <w:rsid w:val="00E40FBD"/>
    <w:rsid w:val="00E41EE8"/>
    <w:rsid w:val="00E43A15"/>
    <w:rsid w:val="00E44550"/>
    <w:rsid w:val="00E46829"/>
    <w:rsid w:val="00E47C23"/>
    <w:rsid w:val="00E505B4"/>
    <w:rsid w:val="00E526BC"/>
    <w:rsid w:val="00E527F0"/>
    <w:rsid w:val="00E530C4"/>
    <w:rsid w:val="00E53C59"/>
    <w:rsid w:val="00E53EE3"/>
    <w:rsid w:val="00E54427"/>
    <w:rsid w:val="00E553E7"/>
    <w:rsid w:val="00E5590C"/>
    <w:rsid w:val="00E55A7D"/>
    <w:rsid w:val="00E57053"/>
    <w:rsid w:val="00E60D42"/>
    <w:rsid w:val="00E638D0"/>
    <w:rsid w:val="00E6566A"/>
    <w:rsid w:val="00E66029"/>
    <w:rsid w:val="00E6651A"/>
    <w:rsid w:val="00E67A4E"/>
    <w:rsid w:val="00E70B74"/>
    <w:rsid w:val="00E71CF4"/>
    <w:rsid w:val="00E720C3"/>
    <w:rsid w:val="00E725E4"/>
    <w:rsid w:val="00E72AEC"/>
    <w:rsid w:val="00E72ED2"/>
    <w:rsid w:val="00E74842"/>
    <w:rsid w:val="00E74911"/>
    <w:rsid w:val="00E75712"/>
    <w:rsid w:val="00E81E5C"/>
    <w:rsid w:val="00E823DF"/>
    <w:rsid w:val="00E8259C"/>
    <w:rsid w:val="00E82EF1"/>
    <w:rsid w:val="00E848B1"/>
    <w:rsid w:val="00E84EB2"/>
    <w:rsid w:val="00E85EC7"/>
    <w:rsid w:val="00E85F8A"/>
    <w:rsid w:val="00E8666B"/>
    <w:rsid w:val="00E870C8"/>
    <w:rsid w:val="00E914E6"/>
    <w:rsid w:val="00E920C7"/>
    <w:rsid w:val="00E9242F"/>
    <w:rsid w:val="00E93D62"/>
    <w:rsid w:val="00E93E8A"/>
    <w:rsid w:val="00E95C15"/>
    <w:rsid w:val="00E97730"/>
    <w:rsid w:val="00EA16F1"/>
    <w:rsid w:val="00EA2662"/>
    <w:rsid w:val="00EA40FE"/>
    <w:rsid w:val="00EA4FFB"/>
    <w:rsid w:val="00EA63A6"/>
    <w:rsid w:val="00EA6CB1"/>
    <w:rsid w:val="00EA71F8"/>
    <w:rsid w:val="00EB270E"/>
    <w:rsid w:val="00EB295E"/>
    <w:rsid w:val="00EB38B6"/>
    <w:rsid w:val="00EB5FE7"/>
    <w:rsid w:val="00EB60A3"/>
    <w:rsid w:val="00EC0C97"/>
    <w:rsid w:val="00EC12E7"/>
    <w:rsid w:val="00EC1937"/>
    <w:rsid w:val="00EC194C"/>
    <w:rsid w:val="00EC1D02"/>
    <w:rsid w:val="00EC1FE4"/>
    <w:rsid w:val="00EC2781"/>
    <w:rsid w:val="00EC2B26"/>
    <w:rsid w:val="00EC2F88"/>
    <w:rsid w:val="00EC38B1"/>
    <w:rsid w:val="00EC58E1"/>
    <w:rsid w:val="00EC5AF2"/>
    <w:rsid w:val="00EC7635"/>
    <w:rsid w:val="00ED08F8"/>
    <w:rsid w:val="00ED0A06"/>
    <w:rsid w:val="00ED21D9"/>
    <w:rsid w:val="00ED2EFB"/>
    <w:rsid w:val="00ED61C8"/>
    <w:rsid w:val="00ED628D"/>
    <w:rsid w:val="00ED6824"/>
    <w:rsid w:val="00ED6963"/>
    <w:rsid w:val="00ED78C6"/>
    <w:rsid w:val="00EE37F7"/>
    <w:rsid w:val="00EE4D21"/>
    <w:rsid w:val="00EE6751"/>
    <w:rsid w:val="00EE715B"/>
    <w:rsid w:val="00EE753D"/>
    <w:rsid w:val="00EF217B"/>
    <w:rsid w:val="00EF23C8"/>
    <w:rsid w:val="00EF361C"/>
    <w:rsid w:val="00EF39B7"/>
    <w:rsid w:val="00EF5B66"/>
    <w:rsid w:val="00EF5D83"/>
    <w:rsid w:val="00EF6D23"/>
    <w:rsid w:val="00F0111F"/>
    <w:rsid w:val="00F013C3"/>
    <w:rsid w:val="00F065C9"/>
    <w:rsid w:val="00F071C6"/>
    <w:rsid w:val="00F1010C"/>
    <w:rsid w:val="00F110A6"/>
    <w:rsid w:val="00F1254C"/>
    <w:rsid w:val="00F1557A"/>
    <w:rsid w:val="00F17019"/>
    <w:rsid w:val="00F17A31"/>
    <w:rsid w:val="00F21BF2"/>
    <w:rsid w:val="00F22269"/>
    <w:rsid w:val="00F25BAB"/>
    <w:rsid w:val="00F31275"/>
    <w:rsid w:val="00F3184D"/>
    <w:rsid w:val="00F4101B"/>
    <w:rsid w:val="00F43F88"/>
    <w:rsid w:val="00F440EE"/>
    <w:rsid w:val="00F4433C"/>
    <w:rsid w:val="00F45019"/>
    <w:rsid w:val="00F45F75"/>
    <w:rsid w:val="00F47667"/>
    <w:rsid w:val="00F5044F"/>
    <w:rsid w:val="00F5062C"/>
    <w:rsid w:val="00F52296"/>
    <w:rsid w:val="00F52863"/>
    <w:rsid w:val="00F52A22"/>
    <w:rsid w:val="00F53543"/>
    <w:rsid w:val="00F54EF9"/>
    <w:rsid w:val="00F6098B"/>
    <w:rsid w:val="00F634E5"/>
    <w:rsid w:val="00F63A84"/>
    <w:rsid w:val="00F64049"/>
    <w:rsid w:val="00F64ECE"/>
    <w:rsid w:val="00F661F0"/>
    <w:rsid w:val="00F6676D"/>
    <w:rsid w:val="00F700A7"/>
    <w:rsid w:val="00F7046B"/>
    <w:rsid w:val="00F70CE9"/>
    <w:rsid w:val="00F710B3"/>
    <w:rsid w:val="00F739E3"/>
    <w:rsid w:val="00F7401F"/>
    <w:rsid w:val="00F74722"/>
    <w:rsid w:val="00F7769E"/>
    <w:rsid w:val="00F77A69"/>
    <w:rsid w:val="00F8081C"/>
    <w:rsid w:val="00F80CB7"/>
    <w:rsid w:val="00F80F94"/>
    <w:rsid w:val="00F81F8D"/>
    <w:rsid w:val="00F84B97"/>
    <w:rsid w:val="00F866F2"/>
    <w:rsid w:val="00F87971"/>
    <w:rsid w:val="00F91E3F"/>
    <w:rsid w:val="00F91F10"/>
    <w:rsid w:val="00F93253"/>
    <w:rsid w:val="00F93EBC"/>
    <w:rsid w:val="00F94291"/>
    <w:rsid w:val="00F94876"/>
    <w:rsid w:val="00F95882"/>
    <w:rsid w:val="00F96A84"/>
    <w:rsid w:val="00F97AED"/>
    <w:rsid w:val="00F97EF7"/>
    <w:rsid w:val="00FA0379"/>
    <w:rsid w:val="00FA4565"/>
    <w:rsid w:val="00FA7140"/>
    <w:rsid w:val="00FA7DD8"/>
    <w:rsid w:val="00FB375E"/>
    <w:rsid w:val="00FB38AE"/>
    <w:rsid w:val="00FB675C"/>
    <w:rsid w:val="00FB68AD"/>
    <w:rsid w:val="00FB7909"/>
    <w:rsid w:val="00FC0B4C"/>
    <w:rsid w:val="00FC165B"/>
    <w:rsid w:val="00FC1674"/>
    <w:rsid w:val="00FC1BA5"/>
    <w:rsid w:val="00FC1BDC"/>
    <w:rsid w:val="00FC288E"/>
    <w:rsid w:val="00FC3B53"/>
    <w:rsid w:val="00FC4361"/>
    <w:rsid w:val="00FC6EC9"/>
    <w:rsid w:val="00FC7716"/>
    <w:rsid w:val="00FC7757"/>
    <w:rsid w:val="00FD08F4"/>
    <w:rsid w:val="00FD0B20"/>
    <w:rsid w:val="00FD144C"/>
    <w:rsid w:val="00FD2B54"/>
    <w:rsid w:val="00FD2F67"/>
    <w:rsid w:val="00FD37CA"/>
    <w:rsid w:val="00FD53F6"/>
    <w:rsid w:val="00FD5FA0"/>
    <w:rsid w:val="00FE177D"/>
    <w:rsid w:val="00FE2035"/>
    <w:rsid w:val="00FE21E0"/>
    <w:rsid w:val="00FE341E"/>
    <w:rsid w:val="00FE4109"/>
    <w:rsid w:val="00FE5007"/>
    <w:rsid w:val="00FE589E"/>
    <w:rsid w:val="00FE5CC0"/>
    <w:rsid w:val="00FE694F"/>
    <w:rsid w:val="00FE6DA2"/>
    <w:rsid w:val="00FE7BDA"/>
    <w:rsid w:val="00FF05E1"/>
    <w:rsid w:val="00FF2161"/>
    <w:rsid w:val="00FF249F"/>
    <w:rsid w:val="00FF2652"/>
    <w:rsid w:val="00FF2BBA"/>
    <w:rsid w:val="00FF2E5C"/>
    <w:rsid w:val="00FF31C6"/>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F85818E4-A780-499E-BE90-202DBDA0E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qFormat/>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character" w:customStyle="1" w:styleId="B1Zchn">
    <w:name w:val="B1 Zchn"/>
    <w:qFormat/>
    <w:locked/>
    <w:rsid w:val="00464EF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35373631">
      <w:bodyDiv w:val="1"/>
      <w:marLeft w:val="0"/>
      <w:marRight w:val="0"/>
      <w:marTop w:val="0"/>
      <w:marBottom w:val="0"/>
      <w:divBdr>
        <w:top w:val="none" w:sz="0" w:space="0" w:color="auto"/>
        <w:left w:val="none" w:sz="0" w:space="0" w:color="auto"/>
        <w:bottom w:val="none" w:sz="0" w:space="0" w:color="auto"/>
        <w:right w:val="none" w:sz="0" w:space="0" w:color="auto"/>
      </w:divBdr>
      <w:divsChild>
        <w:div w:id="275335241">
          <w:marLeft w:val="360"/>
          <w:marRight w:val="0"/>
          <w:marTop w:val="200"/>
          <w:marBottom w:val="0"/>
          <w:divBdr>
            <w:top w:val="none" w:sz="0" w:space="0" w:color="auto"/>
            <w:left w:val="none" w:sz="0" w:space="0" w:color="auto"/>
            <w:bottom w:val="none" w:sz="0" w:space="0" w:color="auto"/>
            <w:right w:val="none" w:sz="0" w:space="0" w:color="auto"/>
          </w:divBdr>
        </w:div>
        <w:div w:id="550269299">
          <w:marLeft w:val="360"/>
          <w:marRight w:val="0"/>
          <w:marTop w:val="200"/>
          <w:marBottom w:val="0"/>
          <w:divBdr>
            <w:top w:val="none" w:sz="0" w:space="0" w:color="auto"/>
            <w:left w:val="none" w:sz="0" w:space="0" w:color="auto"/>
            <w:bottom w:val="none" w:sz="0" w:space="0" w:color="auto"/>
            <w:right w:val="none" w:sz="0" w:space="0" w:color="auto"/>
          </w:divBdr>
        </w:div>
        <w:div w:id="139011043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896550533">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
          <w:marLeft w:val="0"/>
          <w:marRight w:val="0"/>
          <w:marTop w:val="0"/>
          <w:marBottom w:val="0"/>
          <w:divBdr>
            <w:top w:val="none" w:sz="0" w:space="0" w:color="auto"/>
            <w:left w:val="none" w:sz="0" w:space="0" w:color="auto"/>
            <w:bottom w:val="none" w:sz="0" w:space="0" w:color="auto"/>
            <w:right w:val="none" w:sz="0" w:space="0" w:color="auto"/>
          </w:divBdr>
        </w:div>
      </w:divsChild>
    </w:div>
    <w:div w:id="945424091">
      <w:bodyDiv w:val="1"/>
      <w:marLeft w:val="0"/>
      <w:marRight w:val="0"/>
      <w:marTop w:val="0"/>
      <w:marBottom w:val="0"/>
      <w:divBdr>
        <w:top w:val="none" w:sz="0" w:space="0" w:color="auto"/>
        <w:left w:val="none" w:sz="0" w:space="0" w:color="auto"/>
        <w:bottom w:val="none" w:sz="0" w:space="0" w:color="auto"/>
        <w:right w:val="none" w:sz="0" w:space="0" w:color="auto"/>
      </w:divBdr>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44365930">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820225235">
      <w:bodyDiv w:val="1"/>
      <w:marLeft w:val="0"/>
      <w:marRight w:val="0"/>
      <w:marTop w:val="0"/>
      <w:marBottom w:val="0"/>
      <w:divBdr>
        <w:top w:val="none" w:sz="0" w:space="0" w:color="auto"/>
        <w:left w:val="none" w:sz="0" w:space="0" w:color="auto"/>
        <w:bottom w:val="none" w:sz="0" w:space="0" w:color="auto"/>
        <w:right w:val="none" w:sz="0" w:space="0" w:color="auto"/>
      </w:divBdr>
      <w:divsChild>
        <w:div w:id="1064060082">
          <w:marLeft w:val="1080"/>
          <w:marRight w:val="0"/>
          <w:marTop w:val="100"/>
          <w:marBottom w:val="0"/>
          <w:divBdr>
            <w:top w:val="none" w:sz="0" w:space="0" w:color="auto"/>
            <w:left w:val="none" w:sz="0" w:space="0" w:color="auto"/>
            <w:bottom w:val="none" w:sz="0" w:space="0" w:color="auto"/>
            <w:right w:val="none" w:sz="0" w:space="0" w:color="auto"/>
          </w:divBdr>
        </w:div>
        <w:div w:id="1480422613">
          <w:marLeft w:val="1080"/>
          <w:marRight w:val="0"/>
          <w:marTop w:val="100"/>
          <w:marBottom w:val="0"/>
          <w:divBdr>
            <w:top w:val="none" w:sz="0" w:space="0" w:color="auto"/>
            <w:left w:val="none" w:sz="0" w:space="0" w:color="auto"/>
            <w:bottom w:val="none" w:sz="0" w:space="0" w:color="auto"/>
            <w:right w:val="none" w:sz="0" w:space="0" w:color="auto"/>
          </w:divBdr>
        </w:div>
      </w:divsChild>
    </w:div>
    <w:div w:id="1867518185">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2.xml><?xml version="1.0" encoding="utf-8"?>
<ds:datastoreItem xmlns:ds="http://schemas.openxmlformats.org/officeDocument/2006/customXml" ds:itemID="{B3750F3E-1178-4775-B054-60957C21CD52}">
  <ds:schemaRefs>
    <ds:schemaRef ds:uri="http://schemas.openxmlformats.org/officeDocument/2006/bibliography"/>
  </ds:schemaRefs>
</ds:datastoreItem>
</file>

<file path=customXml/itemProps3.xml><?xml version="1.0" encoding="utf-8"?>
<ds:datastoreItem xmlns:ds="http://schemas.openxmlformats.org/officeDocument/2006/customXml" ds:itemID="{2A79035D-FF32-4E40-92D8-A6424078DC03}"/>
</file>

<file path=customXml/itemProps4.xml><?xml version="1.0" encoding="utf-8"?>
<ds:datastoreItem xmlns:ds="http://schemas.openxmlformats.org/officeDocument/2006/customXml" ds:itemID="{7D0DD1CE-8CE4-459A-98C9-D16DAF61F31F}">
  <ds:schemaRefs>
    <ds:schemaRef ds:uri="http://purl.org/dc/elements/1.1/"/>
    <ds:schemaRef ds:uri="http://schemas.microsoft.com/office/2006/metadata/properties"/>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1738</TotalTime>
  <Pages>1</Pages>
  <Words>1159</Words>
  <Characters>6610</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477</cp:revision>
  <dcterms:created xsi:type="dcterms:W3CDTF">2021-02-23T00:32:00Z</dcterms:created>
  <dcterms:modified xsi:type="dcterms:W3CDTF">2021-05-11T20:34:00Z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